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文化课、德育课、专业基础课教案</w:t>
      </w:r>
    </w:p>
    <w:p>
      <w:pPr>
        <w:spacing w:line="240" w:lineRule="atLeast"/>
        <w:ind w:right="-178" w:rightChars="-85"/>
        <w:jc w:val="center"/>
        <w:rPr>
          <w:b/>
          <w:sz w:val="24"/>
        </w:rPr>
      </w:pPr>
      <w:r>
        <w:rPr>
          <w:rFonts w:hint="eastAsia"/>
        </w:rPr>
        <w:t xml:space="preserve">                                                       第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1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课时 教案序号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22</w:t>
      </w:r>
      <w:r>
        <w:rPr>
          <w:rFonts w:hint="eastAsia"/>
          <w:u w:val="single"/>
        </w:rPr>
        <w:t xml:space="preserve">          </w:t>
      </w:r>
    </w:p>
    <w:tbl>
      <w:tblPr>
        <w:tblStyle w:val="4"/>
        <w:tblpPr w:leftFromText="180" w:rightFromText="180" w:vertAnchor="page" w:horzAnchor="margin" w:tblpXSpec="center" w:tblpY="2533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念奴娇▪赤壁怀古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1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1. 通读诗词，有感情诵读诗词，把握诗词内容，感受苏词的豪放风格。</w:t>
            </w:r>
          </w:p>
          <w:p>
            <w:pPr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2. 品读语言，感受诗词意境，体会作者苏轼在词中体现的思想感情。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3.背诵诗词，体验中华文化的博大精深，积累提高语文素养。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赏析语言，感受豪迈之情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评价作者“人生如梦”的复杂情感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思政元素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4"/>
                <w:lang w:val="en-US" w:eastAsia="zh-CN" w:bidi="ar-SA"/>
              </w:rPr>
              <w:t>树立学生的文化自信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教本、教参、多媒体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36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</w:rPr>
              <w:t>播放《三国演义》片头曲，导入课文，简介作者的生平及创作背景。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</w:rPr>
              <w:t>【明确】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</w:rPr>
              <w:t>刚才的画面把我们拉回到了三国时期硝烟弥漫的赤壁战场，当年只有34岁的周瑜，以东吴都督的身份，率领三万士兵，用火攻击败了号称83万的曹操大军，立下了赫赫战功。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</w:rPr>
              <w:t>北宋时期，苏轼因为“乌台诗案”被贬到黄州，担任没有实权的团练副使。传说黄州附近的赤鼻矶就是当年周瑜大败曹兵的战场。胸怀大志而又年近半百的苏轼，多次来到江边。面对滚滚奔流的江水，遥想起周瑜的功绩，联想到自己的遭遇，苏轼心潮起伏，感慨万千：滚滚的长江啊，你荡涤了千年，淘尽了多少风流人物？滚滚的长江啊，你见证了周瑜火烧赤壁的不朽功勋，你可曾知道我苏东坡壮志难酬啊？于是，苏轼文思泉涌，大笔一挥，就写下了脍炙人口的千古绝唱《念奴娇·赤壁怀古》。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</w:rPr>
              <w:t>公元2012年，武汉大学一教授出版了一本书，名字叫《宋词排行榜》，从两万多首宋词中遴选100首来排名，《念奴娇·赤壁怀古》当之无愧排在第一。她为什么有这么大的魅力呢？我们今天就一起来学习这首千古绝唱。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</w:rPr>
              <w:t xml:space="preserve"> “念奴娇”是词牌名，“赤壁怀古”是题目。</w:t>
            </w:r>
          </w:p>
          <w:p>
            <w:pPr>
              <w:spacing w:line="360" w:lineRule="auto"/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</w:rPr>
              <w:t>PPT展示：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情境导入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eastAsia="zh-CN"/>
              </w:rPr>
              <w:t>一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</w:rPr>
              <w:t>、初步朗读，读准字音。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</w:rPr>
              <w:t>PPT：初嫁了liǎo  羽扇纶guān巾  一尊还huán 酹lèi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eastAsia="zh-CN"/>
              </w:rPr>
              <w:t>二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</w:rPr>
              <w:t>、对照注释，初步理解词句内容，自由朗读，读顺节奏。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</w:rPr>
              <w:t>补充：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</w:rPr>
              <w:t>风流：①有功绩而又有文采的，英俊杰出的：千古风流人物。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</w:rPr>
              <w:t>②指有才学而不拘礼法：风流才子/风流倜傥。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</w:rPr>
              <w:t>③指跟男女间情爱有关的：风流案件/风流韵事。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</w:rPr>
              <w:t>④轻浮放荡：风流女人。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</w:rPr>
              <w:t>樯橹：代指曹操的水军。樯，挂帆的桅杆。橹，一种摇船的桨。本词中用“樯橹”代指水军，指明是水战，与“灰飞烟灭”的火攻相呼应，形成对照，更能表明周瑜“水上偏能用火攻”用计之巧妙高超。（有的版本用“强虏”，各有其妙。“强虏”突出了对方的强大，反衬周瑜英雄豪杰的本色。）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</w:rPr>
              <w:t>PPT展示：课文节奏划分。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</w:rPr>
              <w:t>大江～～东去，浪/淘尽，千古～～风流～～人物。故垒/西边，人/道是，三国/周郎/赤壁。乱石/穿空，惊涛/拍岸，卷起/千堆雪～～江山/如画～～一时/多少～～豪杰。遥想/公瑾当年，小乔/初嫁了，雄姿/英发。羽扇/纶巾，谈笑/间，樯橹/灰飞～～烟灭。故国/神游，多情/应笑我，早生～～华发。人生/如梦～～一尊/还酹～～江～～月。”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</w:rPr>
              <w:t>（ 加着重号的表示重读，“～～”表示拖长音，“/”表示节奏停顿。）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eastAsia="zh-CN"/>
              </w:rPr>
              <w:t>三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</w:rPr>
              <w:t>、读懂内容，学会初步鉴赏诗歌。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4"/>
              </w:rPr>
              <w:t>PPT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</w:rPr>
              <w:t>怀古诗：观眼前之景——怀古人之事——抒一己之怀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</w:rPr>
              <w:t>1、结合课后练习第一题，分析词中的景物描写。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</w:rPr>
              <w:t xml:space="preserve"> “大江东去，浪淘尽，千古风流人物。”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</w:rPr>
              <w:t>“大江”就是指长江，以大修饰江，突出滚滚长江，浩浩汤汤，给人一种气势磅礴之感。 “大江”同时暗指奔流不息的历史长河。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</w:rPr>
              <w:t>“浪”，实指波浪，虚指时光。孔子站在河边感叹“逝者如斯乎，不舍昼夜”就是感慨时光飞逝。浪淘尽，千古风流人物，是指时光冲刷了千古风流人物，也就是说千古风流人物淹没在历史长河之中。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</w:rPr>
              <w:t>“千古”穿越时空，给人以深邃厚重的沧桑之感。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</w:rPr>
              <w:t>这三句气势磅礴，雄视古今，从时间和空间上为我们营造了一个旷远深邃的意境。把读者带到了千古兴亡的历史氛围之中，抒发了诗人对古往今来风流人物的无限怀念之情。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</w:rPr>
              <w:t>（朗读指导：因为这三句气势磅礴，雄视古今，所以我们朗读时，要奇峰突起,语音浑厚,情感激昂。“大”要重读，一锤定音，定下全文豪放的基调。示范）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</w:rPr>
              <w:t>“乱石穿空，惊涛拍岸，卷起千堆雪。”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</w:rPr>
              <w:t>穿：寓动于静，写出了乱石高耸入云的动势。描摹出赤壁山势之险要高峻。（形状、动静）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</w:rPr>
              <w:t>拍：动态感极强，水石相搏，仿佛能听到一阵一阵浪花击打岸边的声音，描摹出赤壁水势汹涌澎湃。（声音、视听）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</w:rPr>
              <w:t>卷：动感十足。雪：突出浪花的颜色。卷起千堆雪，表现出惊涛拍岸、惊天动地、波澜壮阔的气势，给人展现出一幅雄奇壮丽的景象。（颜色、夸张、比喻）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</w:rPr>
              <w:t>这三句运用夸张、拟人、比喻等修辞手法，从形状、声音、颜色等多方面描写赤壁雄奇壮美、波澜壮阔的景象。面对如此景象，词人心中满是慷慨激昂的情感。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</w:rPr>
              <w:t>（朗读指导：正因为这三句波澜壮阔、雄奇壮丽，要读出这种感觉，语调就要慷慨激昂，情绪饱满，给人身临其境之感。几个形容词和动词重读。示范。）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</w:rPr>
              <w:t>2、结合课后练习第一题，分析词中的人物刻画。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</w:rPr>
              <w:t>“遥想公瑾当年，小乔初嫁了，雄姿英发。羽扇纶巾，谈笑间，樯橹灰飞烟灭。”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</w:rPr>
              <w:t>小乔初嫁了：衬托出周瑜年轻英俊，风流倜傥，春风得意。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</w:rPr>
              <w:t>雄姿英发，羽扇纶巾：表现出周瑜束装儒雅，风度翩翩，气定神闲。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</w:rPr>
              <w:t>谈笑间，樯橹灰飞烟灭：刻画了周瑜从容沉着，指挥若定，潇洒从容的形象，表现他运筹帷幄之中，决胜千里之外。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</w:rPr>
              <w:t>（朗读指导：这几句是表现周瑜春风得意、潇洒从容、气定神闲的，要读出那种得意、轻快，“谈笑间”语速稍快一点，显示轻松获胜，灰飞烟灭读得舒缓，强调对方的失败，来反衬周瑜指挥战争的游刃有余、胸有成竹。示范）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</w:rPr>
              <w:t>3、结合课后练习第一题，分析词中的思想情感。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</w:rPr>
              <w:t>先看周瑜和苏轼的一个对比：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</w:rPr>
              <w:t>周瑜                             苏轼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</w:rPr>
              <w:t>年龄：34岁                           47岁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</w:rPr>
              <w:t>生活：幸福美满                       屡遭不幸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</w:rPr>
              <w:t>外貌：英俊儒雅                       早生华发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</w:rPr>
              <w:t>职位：东吴都督                       团练副使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</w:rPr>
              <w:t>功业：功成名就                       功业未成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</w:rPr>
              <w:t>作者为什么从众多豪杰当中，单选周瑜来写呢？（原来是周瑜得到了孙权的充分信任，志得意满；而自己虽然身怀报国之志，却得不到统治者的信任和重用。）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</w:rPr>
              <w:t>真是造化弄人，当年的赤壁是周瑜建立赫赫战功的战场，眼前的赤壁却是苏轼被贬谪后流连的去处，相比之下，苏轼的内心涌起了情感的波涛，发出一声浩叹：“故国神游，多情应笑我，早生华发。人生如梦，一尊还酹江月”。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</w:rPr>
              <w:t>“故国神游，多情应笑我，早生华发”，抒发的是词人年岁将老、功业未成、壮志难酬的感慨。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</w:rPr>
              <w:t>“人生如梦”，是早年颇有远大政治抱负的词人，在仕途失意，甚至险遭杀身之祸后，对人生的一种感慨。苏轼是知道“是非成败转头空，青山依旧在，几度夕阳红”这个道理的，所以在本词开篇就写道：“浪淘尽，千古风流人物”，千古风流人物的是非成败都转头皆空了，千古风流人物都消失湮没在历史长河之中了，他在《赤壁赋》中写到曹操时也这样说：“方其破荆州，下江陵，顺流而东也，舳舻千里，旌旗蔽空，酾酒临江，横槊赋诗，固一世之雄也，而今安在哉？”从这种感慨中我们可以看到苏轼的旷达洒脱。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</w:rPr>
              <w:t>苏轼对永恒的“江月”有一种特殊的情感，他在《赤壁赋》中还说道：“且夫天地之间，物各有主，苟非吾之所有，虽一毫而莫取。惟江上之清风，与山间之明月，耳得之而为声，目遇之而成色，取之无禁，用之不竭，是造物者之无尽藏也，而吾与子之所共适。”本词他也写到“一樽还酹江月”，江月见证了英雄人物的功绩，祭奠江月也可以看成词人对古人功绩的仰慕，词人依然渴望建功立业、具有积极进取的思想，从中我们可以看出词人旷达乐观的情怀。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</w:rPr>
              <w:t>（朗读指导：前三句要读出词人心中的落寞伤感、惆怅失意，后两句要读出词人的豪放旷达洒脱。）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eastAsia="zh-CN"/>
              </w:rPr>
              <w:t>四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</w:rPr>
              <w:t>、理清思路，读透情感。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</w:rPr>
              <w:t>1、齐读一遍，感知整体思路。明确：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</w:rPr>
              <w:t>“故垒西边，人道是，三国周郎赤壁”，是由写大江过渡到写赤壁的语句，“故垒西边”承“大江东去”而来，“三国周郎赤壁”承“千古风流人物”而来，“人道是”说明苏轼知道这里并非真正赤壁大战的地方，他只是借山川来抒发怀古之情。 “故垒西边”要读得平和一些，“人道是”要读得轻柔一些，“三国周郎赤壁”点明时间、人物、地点，要停顿鲜明，语气要读得舒缓一些。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</w:rPr>
              <w:t>“江山如画，一时多少豪杰”，也是过渡句，（联系毛泽东的诗词“江山如此多娇，引无数英雄竞折腰”）“江山如画”承上，“一时多少豪杰”启下，过渡到下片写周瑜。“江山如画”是对前三句的小结，朗读时要延续激昂的语调，“一时多少豪杰”要读出词人神思飞扬于三国的感觉，读出词人对当时英雄豪杰的钦佩、仰慕之情。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4"/>
              </w:rPr>
              <w:t>PPT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</w:rPr>
              <w:t>作者描写了大江向东奔流，浪涛汹涌，拍打着堤岸卷起层层白浪，山石林立高峻等景，描绘出一幅雄伟、壮丽的画面。作者笔下的英雄人物周瑜，青年时期就英姿勃发，才华过人，能从容指挥三军，轻而易举地打破曹军，建立了显赫的功勋。作者本来胸怀报国之大志，在政治上却屡遭打击，不能实现自己的理想，如今年岁渐老，事业无成，他深感人生恰似一场梦。词中所写的壮丽山川、古代英雄、自己壮志难酬的胸怀以及酒洒江月的豪举，共同和谐地营造出了一种壮丽、雄浑的意境。都体现了全词豪放的风格。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</w:rPr>
              <w:t>2、再读一遍，理清词的线索。明确：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</w:rPr>
              <w:t>线索：千古风流人物——一时多少豪杰——遥想公瑾当年——多情应笑我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eastAsia="zh-CN"/>
              </w:rPr>
              <w:t>五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</w:rPr>
              <w:t>、熟读背诵，读出自我。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点拨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了解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自读——点拨法；对比阅读法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pStyle w:val="3"/>
              <w:spacing w:line="440" w:lineRule="exact"/>
              <w:ind w:firstLine="480" w:firstLineChars="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本词融写景、咏史、抒情于一炉，极尽笔墨挥洒豪情，书写长江，书写赤壁，书写英雄周瑜，书写人生况味！</w:t>
            </w:r>
          </w:p>
          <w:p>
            <w:pPr>
              <w:rPr>
                <w:rFonts w:hint="eastAsia" w:eastAsia="宋体" w:cs="Arial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完成提示与练习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</w:tcPr>
          <w:p>
            <w:pPr>
              <w:ind w:firstLine="422" w:firstLineChars="200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widowControl/>
              <w:spacing w:line="440" w:lineRule="exact"/>
              <w:ind w:firstLine="480" w:firstLineChars="2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念奴娇  赤壁怀古</w:t>
            </w:r>
          </w:p>
          <w:p>
            <w:pPr>
              <w:widowControl/>
              <w:spacing w:line="440" w:lineRule="exact"/>
              <w:ind w:firstLine="480" w:firstLineChars="2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苏轼</w:t>
            </w:r>
          </w:p>
          <w:p>
            <w:pPr>
              <w:widowControl/>
              <w:spacing w:line="440" w:lineRule="exact"/>
              <w:ind w:firstLine="480" w:firstLineChars="200"/>
              <w:jc w:val="left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赤壁雄奇景        （衬托</w:t>
            </w:r>
            <w:r>
              <w:rPr>
                <w:rFonts w:ascii="宋体" w:hAnsi="宋体" w:cs="宋体"/>
                <w:b/>
                <w:kern w:val="0"/>
                <w:sz w:val="24"/>
              </w:rPr>
              <w:t>）</w:t>
            </w:r>
            <w:r>
              <w:rPr>
                <w:rFonts w:hint="eastAsia" w:ascii="宋体" w:hAnsi="宋体"/>
                <w:b/>
                <w:sz w:val="24"/>
              </w:rPr>
              <w:t>----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写景         </w:t>
            </w:r>
          </w:p>
          <w:p>
            <w:pPr>
              <w:spacing w:line="440" w:lineRule="exact"/>
              <w:ind w:firstLine="1205" w:firstLineChars="50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英雄周瑜颂         (对比) ----思史</w:t>
            </w:r>
          </w:p>
          <w:p>
            <w:pPr>
              <w:spacing w:line="440" w:lineRule="exact"/>
              <w:ind w:firstLine="1205" w:firstLineChars="50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失意酹江情                ----抒怀</w:t>
            </w:r>
          </w:p>
          <w:p>
            <w:pPr>
              <w:ind w:firstLine="2100" w:firstLineChars="1000"/>
              <w:rPr>
                <w:rFonts w:hint="eastAsia" w:eastAsia="宋体" w:cs="Arial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auto"/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xZDAwNjgyM2FkYzFjYTQyMGU3OGFmYzdmZjI2MWQifQ=="/>
  </w:docVars>
  <w:rsids>
    <w:rsidRoot w:val="00000000"/>
    <w:rsid w:val="6D85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3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2023-10-08T01:41:30Z</dcterms:created>
  <dc:creator>Administrator</dc:creator>
  <cp:lastModifiedBy>匆匆那年</cp:lastModifiedBy>
  <dcterms:modified xsi:type="dcterms:W3CDTF">2023-10-08T01:41:37Z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D0AA2C4EFF3043609FAFBA668EB3F9A4_12</vt:lpwstr>
  </property>
</Properties>
</file>