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</w:t>
      </w:r>
    </w:p>
    <w:p/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第三节 驻车制动器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驻车制动器的种类、构造。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驻车制动器的工作过程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驻车制动器又称手制动器，其作用是使汽车停放可靠，便于在坡路上起步，并可在行车制动器失效后应急制动或配合行车制动器进行紧急制动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驻车制动器有蹄盘式、蹄鼓式和带鼓式三种。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一、蹄盘式驻车制动器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蹄盘式驻车制动器构造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工作过程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二、蹄鼓式驻车制动器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三、自动增力式驻车制动器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四、驻车制动器的检测与修理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蹄盘式驻车制动器的检修</w:t>
            </w:r>
            <w:r>
              <w:rPr>
                <w:rFonts w:ascii="宋体" w:hAnsi="宋体"/>
                <w:szCs w:val="21"/>
                <w:lang w:val="en-US"/>
              </w:rPr>
              <w:t xml:space="preserve"> (</w:t>
            </w:r>
            <w:r>
              <w:rPr>
                <w:rFonts w:hint="eastAsia" w:ascii="宋体" w:hAnsi="宋体"/>
                <w:szCs w:val="21"/>
                <w:lang w:val="en-US"/>
              </w:rPr>
              <w:t>以</w:t>
            </w:r>
            <w:r>
              <w:rPr>
                <w:rFonts w:ascii="宋体" w:hAnsi="宋体"/>
                <w:szCs w:val="21"/>
                <w:lang w:val="en-US"/>
              </w:rPr>
              <w:t>CA1091</w:t>
            </w:r>
            <w:r>
              <w:rPr>
                <w:rFonts w:hint="eastAsia" w:ascii="宋体" w:hAnsi="宋体"/>
                <w:szCs w:val="21"/>
                <w:lang w:val="en-US"/>
              </w:rPr>
              <w:t>型汽车为例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制动盘的检修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制动蹄的检修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蹄盘式驻车制动器的调整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蹄鼓式驻车制动器的检修</w:t>
            </w:r>
            <w:r>
              <w:rPr>
                <w:rFonts w:ascii="宋体" w:hAnsi="宋体"/>
                <w:szCs w:val="21"/>
                <w:lang w:val="en-US"/>
              </w:rPr>
              <w:t>(</w:t>
            </w:r>
            <w:r>
              <w:rPr>
                <w:rFonts w:hint="eastAsia" w:ascii="宋体" w:hAnsi="宋体"/>
                <w:szCs w:val="21"/>
                <w:lang w:val="en-US"/>
              </w:rPr>
              <w:t>以</w:t>
            </w:r>
            <w:r>
              <w:rPr>
                <w:rFonts w:ascii="宋体" w:hAnsi="宋体"/>
                <w:szCs w:val="21"/>
                <w:lang w:val="en-US"/>
              </w:rPr>
              <w:t>EQ1092</w:t>
            </w:r>
            <w:r>
              <w:rPr>
                <w:rFonts w:hint="eastAsia" w:ascii="宋体" w:hAnsi="宋体"/>
                <w:szCs w:val="21"/>
                <w:lang w:val="en-US"/>
              </w:rPr>
              <w:t>型汽车为例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制动鼓的检修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制动蹄及衬片的检修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回位弹簧的检修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(4)</w:t>
            </w:r>
            <w:r>
              <w:rPr>
                <w:rFonts w:hint="eastAsia" w:ascii="宋体" w:hAnsi="宋体"/>
                <w:szCs w:val="21"/>
                <w:lang w:val="en-US"/>
              </w:rPr>
              <w:t>其他零件的检修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(5)</w:t>
            </w:r>
            <w:r>
              <w:rPr>
                <w:rFonts w:hint="eastAsia" w:ascii="宋体" w:hAnsi="宋体"/>
                <w:szCs w:val="21"/>
                <w:lang w:val="en-US"/>
              </w:rPr>
              <w:t>蹄鼓式驻车制动器的调整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(6)</w:t>
            </w:r>
            <w:r>
              <w:rPr>
                <w:rFonts w:hint="eastAsia" w:ascii="宋体" w:hAnsi="宋体"/>
                <w:szCs w:val="21"/>
                <w:lang w:val="en-US"/>
              </w:rPr>
              <w:t>上海桑塔纳</w:t>
            </w:r>
            <w:r>
              <w:rPr>
                <w:rFonts w:ascii="宋体" w:hAnsi="宋体"/>
                <w:szCs w:val="21"/>
                <w:lang w:val="en-US"/>
              </w:rPr>
              <w:t>LX</w:t>
            </w:r>
            <w:r>
              <w:rPr>
                <w:rFonts w:hint="eastAsia" w:ascii="宋体" w:hAnsi="宋体"/>
                <w:szCs w:val="21"/>
                <w:lang w:val="en-US"/>
              </w:rPr>
              <w:t>型轿车驻车制动器的检修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驻车制动器构造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驻车制动器的工作过程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3A8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2023-10-08T12:07:08Z</dcterms:created>
  <dc:creator>admin</dc:creator>
  <cp:lastModifiedBy>admin</cp:lastModifiedBy>
  <dcterms:modified xsi:type="dcterms:W3CDTF">2023-10-08T12:07:13Z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A2A88950E43B42A0B2470B2F55006EA1_12</vt:lpwstr>
  </property>
</Properties>
</file>