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5.5</w:t>
            </w:r>
            <w:r>
              <w:t>　同角三角函数基本关系式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掌握同角三角函数的基本关系式．</w:t>
            </w:r>
          </w:p>
          <w:p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2．理解同角公式都是恒等式的特定意义．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同角三角函数的基本关系．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已知某角的一个三角函数值，求它的其余各三角函数值时正负号的选择．</w:t>
            </w:r>
          </w:p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2．三角函数式的化简．</w:t>
            </w:r>
            <w:r>
              <w:rPr>
                <w:rFonts w:hint="eastAsia" w:ascii="宋体" w:hAnsi="宋体" w:eastAsia="宋体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8"/>
              <w:rPr>
                <w:rFonts w:cs="Times New Roman"/>
              </w:rPr>
            </w:pPr>
            <w:r>
              <w:rPr>
                <w:rFonts w:cs="Times New Roman"/>
              </w:rPr>
              <w:t>(一)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复习引入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1．任意角的三角函数定义．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2．三角函数在各象限内的符号．</w:t>
            </w:r>
          </w:p>
          <w:p>
            <w:pPr>
              <w:pStyle w:val="8"/>
              <w:rPr>
                <w:rFonts w:cs="Times New Roman"/>
              </w:rPr>
            </w:pPr>
            <w:r>
              <w:rPr>
                <w:rFonts w:cs="Times New Roman"/>
              </w:rPr>
              <w:t>(二)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导入新课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计算下列各式的值：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90°＋cos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90° ；(2)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30°＋cos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30° ；(3)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(sin60°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cos60°)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；(4)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(sin135°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cos135°)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引导学生观察上述各题的结果，进行猜想，探究同角三角函数的基本关系并引入课题．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8"/>
              <w:rPr>
                <w:rFonts w:cs="Times New Roman"/>
              </w:rPr>
            </w:pPr>
            <w:r>
              <w:rPr>
                <w:rFonts w:cs="Times New Roman"/>
              </w:rPr>
              <w:t>(三)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讲授新课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对于同角三角函数关系式，要注意“同角”的概念与角的表达形式无关，如 sin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＋cos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 xml:space="preserve">＝1 , </w:t>
            </w:r>
            <w:r>
              <w:rPr>
                <w:rFonts w:ascii="Times New Roman" w:hAnsi="Times New Roman" w:cs="Times New Roman"/>
                <w:i/>
                <w:position w:val="-48"/>
              </w:rPr>
              <w:object>
                <v:shape id="_x0000_i1025" o:spt="75" type="#_x0000_t75" style="height:53pt;width:29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＝tan</w:t>
            </w:r>
            <w:r>
              <w:rPr>
                <w:rFonts w:ascii="Times New Roman" w:hAnsi="Times New Roman" w:cs="Times New Roman"/>
                <w:position w:val="-22"/>
              </w:rPr>
              <w:object>
                <v:shape id="_x0000_i1026" o:spt="75" type="#_x0000_t75" style="height:27.85pt;width:12.9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(公式两边的角可以同时成比例的扩大或缩小)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巩固练习：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判断下列各题的正误：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∵ sin</w:t>
            </w:r>
            <w:r>
              <w:rPr>
                <w:rFonts w:hAnsi="宋体" w:cs="Times New Roman"/>
                <w:vertAlign w:val="superscript"/>
              </w:rPr>
              <w:t>2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＋cos</w:t>
            </w:r>
            <w:r>
              <w:rPr>
                <w:rFonts w:hAnsi="宋体" w:cs="Times New Roman"/>
                <w:vertAlign w:val="superscript"/>
              </w:rPr>
              <w:t>2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＝1，∴ sin</w:t>
            </w:r>
            <w:r>
              <w:rPr>
                <w:rFonts w:hAnsi="宋体" w:cs="Times New Roman"/>
                <w:vertAlign w:val="superscript"/>
              </w:rPr>
              <w:t>4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＋cos</w:t>
            </w:r>
            <w:r>
              <w:rPr>
                <w:rFonts w:hAnsi="宋体" w:cs="Times New Roman"/>
                <w:vertAlign w:val="superscript"/>
              </w:rPr>
              <w:t>4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＝1;  (　　)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sin</w:t>
            </w:r>
            <w:r>
              <w:rPr>
                <w:rFonts w:hAnsi="宋体" w:cs="Times New Roman"/>
                <w:vertAlign w:val="superscript"/>
              </w:rPr>
              <w:t>4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－cos</w:t>
            </w:r>
            <w:r>
              <w:rPr>
                <w:rFonts w:hAnsi="宋体" w:cs="Times New Roman"/>
                <w:vertAlign w:val="superscript"/>
              </w:rPr>
              <w:t>4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＝sin</w:t>
            </w:r>
            <w:r>
              <w:rPr>
                <w:rFonts w:hAnsi="宋体" w:cs="Times New Roman"/>
                <w:vertAlign w:val="superscript"/>
              </w:rPr>
              <w:t>2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－cos</w:t>
            </w:r>
            <w:r>
              <w:rPr>
                <w:rFonts w:hAnsi="宋体" w:cs="Times New Roman"/>
                <w:vertAlign w:val="superscript"/>
              </w:rPr>
              <w:t>2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；  (　　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已知 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(4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，∵ 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  <w:position w:val="-22"/>
              </w:rPr>
              <w:object>
                <v:shape id="_x0000_i1027" o:spt="75" type="#_x0000_t75" style="height:27.85pt;width:27.1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，∴ sin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＝4, cos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＝3.(　　)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例1</w:t>
            </w:r>
            <w:r>
              <w:rPr>
                <w:rFonts w:ascii="Times New Roman" w:hAnsi="Times New Roman" w:cs="Times New Roman"/>
              </w:rPr>
              <w:t>　已知 sin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(5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13)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，且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是第二象限的角，求角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的余弦和正切的值．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处理方法：本题可以先由学生独立思考后，让一学生代表回答其解题思路，教师板书配合；然后，教师给出评价并对解题过程的规范性提出要求；最后，小结已知一个角的正弦值，求另外两个三角函数值的方法(知一求二)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注意：</w:t>
            </w:r>
            <w:r>
              <w:rPr>
                <w:rFonts w:ascii="Times New Roman" w:hAnsi="Times New Roman" w:cs="Times New Roman"/>
              </w:rPr>
              <w:t>开方时符号怎样确定(角所在的象限)，不知角的象限讨论解的情况然后进行总结．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问题：</w:t>
            </w:r>
            <w:r>
              <w:rPr>
                <w:rFonts w:ascii="Times New Roman" w:hAnsi="Times New Roman" w:cs="Times New Roman"/>
              </w:rPr>
              <w:t>例题中已知角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的正弦值，可以求出另外两个三角函数值．如果知道角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的正切值，能不能求出另外的两个三角函数值呢？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教师可以引领学生进一步探索，注意适时引导学生找出解题思路．学生回答并互相纠正，教师补充完善．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例2</w:t>
            </w:r>
            <w:r>
              <w:rPr>
                <w:rFonts w:ascii="Times New Roman" w:hAnsi="Times New Roman" w:cs="Times New Roman"/>
              </w:rPr>
              <w:t>　已知tan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(4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，且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是第二象限的角，求角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的正弦和余弦的值．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试一试：已知 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(\</w:instrText>
            </w:r>
            <w:r>
              <w:rPr>
                <w:rFonts w:ascii="Times New Roman" w:hAnsi="Times New Roman" w:cs="Times New Roman"/>
                <w:i/>
              </w:rPr>
              <w:instrText xml:space="preserve">r</w:instrText>
            </w:r>
            <w:r>
              <w:rPr>
                <w:rFonts w:ascii="Times New Roman" w:hAnsi="Times New Roman" w:cs="Times New Roman"/>
              </w:rPr>
              <w:instrText xml:space="preserve">(3)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，且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是第四象限的角，求角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的正弦和余弦的值．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若去掉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是第四象限角的限制呢？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例3</w:t>
            </w:r>
            <w:r>
              <w:rPr>
                <w:rFonts w:ascii="Times New Roman" w:hAnsi="Times New Roman" w:cs="Times New Roman"/>
              </w:rPr>
              <w:t>　化简：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position w:val="-22"/>
              </w:rPr>
              <w:object>
                <v:shape id="_x0000_i1028" o:spt="75" type="#_x0000_t75" style="height:27.85pt;width:57.0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；　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  <w:i/>
                <w:position w:val="-6"/>
              </w:rPr>
              <w:object>
                <v:shape id="_x0000_i1029" o:spt="75" type="#_x0000_t75" style="height:17pt;width:48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是第二象限的角)．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教师带领学生一起解题，体会化简题的解题思路及方法：切、割化弦，和、差化积，“1”去代换等等．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说明：化简后的简单三角函数式应尽量满足以下几点：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所含三角函数的种类最少；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(2)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能求值(指准确值)尽量求值；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不含特殊角的三角函数值．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练习：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化简：(1)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(2cos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  <w:i/>
              </w:rPr>
              <w:instrText xml:space="preserve">α</w:instrText>
            </w:r>
            <w:r>
              <w:rPr>
                <w:rFonts w:ascii="Times New Roman" w:hAnsi="Times New Roman" w:cs="Times New Roman"/>
              </w:rPr>
              <w:instrText xml:space="preserve">－1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1－2sin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  <w:i/>
              </w:rPr>
              <w:instrText xml:space="preserve">α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；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tan100°·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\r</w:instrText>
            </w:r>
            <w:r>
              <w:rPr>
                <w:rFonts w:ascii="Times New Roman" w:hAnsi="Times New Roman" w:cs="Times New Roman"/>
              </w:rPr>
              <w:instrText xml:space="preserve">(1－sin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100°)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/>
          <w:p>
            <w:pPr>
              <w:adjustRightInd w:val="0"/>
              <w:snapToGrid w:val="0"/>
              <w:spacing w:before="240" w:line="480" w:lineRule="auto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pStyle w:val="3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174，练习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5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39263D1"/>
    <w:rsid w:val="0A7D22B2"/>
    <w:rsid w:val="0B073A94"/>
    <w:rsid w:val="0BE3070D"/>
    <w:rsid w:val="22504DBF"/>
    <w:rsid w:val="265124AA"/>
    <w:rsid w:val="354C4ACE"/>
    <w:rsid w:val="35840394"/>
    <w:rsid w:val="3CD30F1E"/>
    <w:rsid w:val="40D62F6B"/>
    <w:rsid w:val="41A71DA6"/>
    <w:rsid w:val="43CB04AB"/>
    <w:rsid w:val="455F373F"/>
    <w:rsid w:val="462E6F30"/>
    <w:rsid w:val="4A7155D9"/>
    <w:rsid w:val="4F545C54"/>
    <w:rsid w:val="4FCA01C6"/>
    <w:rsid w:val="56D75305"/>
    <w:rsid w:val="611835A2"/>
    <w:rsid w:val="619D2866"/>
    <w:rsid w:val="69955344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2E3073D5FCFB4487A32BFA556DEF967E_13</vt:lpwstr>
  </property>
</Properties>
</file>