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7</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p>
          <w:p>
            <w:pPr>
              <w:spacing w:line="360" w:lineRule="exact"/>
              <w:jc w:val="center"/>
              <w:rPr>
                <w:rFonts w:ascii="宋体" w:hAnsi="宋体"/>
                <w:b/>
                <w:sz w:val="24"/>
              </w:rPr>
            </w:pPr>
            <w:r>
              <w:rPr>
                <w:rFonts w:ascii="Times New Roman" w:hAnsi="Times New Roman" w:eastAsia="新宋体" w:cs="Times New Roman"/>
                <w:b w:val="0"/>
                <w:bCs/>
                <w:color w:val="000000" w:themeColor="text1"/>
                <w:sz w:val="21"/>
                <w:szCs w:val="21"/>
                <w14:textFill>
                  <w14:solidFill>
                    <w14:schemeClr w14:val="tx1"/>
                  </w14:solidFill>
                </w14:textFill>
              </w:rPr>
              <w:t>Language Practice &amp; Vocabulary</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left="21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1. 掌握</w:t>
            </w:r>
            <w:r>
              <w:rPr>
                <w:rFonts w:hint="eastAsia" w:ascii="Times New Roman" w:hAnsi="Times New Roman" w:eastAsia="新宋体" w:cs="Times New Roman"/>
                <w:color w:val="000000" w:themeColor="text1"/>
                <w:szCs w:val="21"/>
                <w14:textFill>
                  <w14:solidFill>
                    <w14:schemeClr w14:val="tx1"/>
                  </w14:solidFill>
                </w14:textFill>
              </w:rPr>
              <w:t>祈使句</w:t>
            </w:r>
            <w:r>
              <w:rPr>
                <w:rFonts w:ascii="Times New Roman" w:hAnsi="Times New Roman" w:eastAsia="新宋体" w:cs="Times New Roman"/>
                <w:color w:val="000000" w:themeColor="text1"/>
                <w:szCs w:val="21"/>
                <w14:textFill>
                  <w14:solidFill>
                    <w14:schemeClr w14:val="tx1"/>
                  </w14:solidFill>
                </w14:textFill>
              </w:rPr>
              <w:t>的</w:t>
            </w:r>
            <w:r>
              <w:rPr>
                <w:rFonts w:hint="eastAsia" w:ascii="Times New Roman" w:hAnsi="Times New Roman" w:eastAsia="新宋体" w:cs="Times New Roman"/>
                <w:color w:val="000000" w:themeColor="text1"/>
                <w:szCs w:val="21"/>
                <w14:textFill>
                  <w14:solidFill>
                    <w14:schemeClr w14:val="tx1"/>
                  </w14:solidFill>
                </w14:textFill>
              </w:rPr>
              <w:t>结构特点，D</w:t>
            </w:r>
            <w:r>
              <w:rPr>
                <w:rFonts w:ascii="Times New Roman" w:hAnsi="Times New Roman" w:eastAsia="新宋体" w:cs="Times New Roman"/>
                <w:color w:val="000000" w:themeColor="text1"/>
                <w:szCs w:val="21"/>
                <w14:textFill>
                  <w14:solidFill>
                    <w14:schemeClr w14:val="tx1"/>
                  </w14:solidFill>
                </w14:textFill>
              </w:rPr>
              <w:t>o</w:t>
            </w:r>
            <w:r>
              <w:rPr>
                <w:rFonts w:hint="eastAsia" w:ascii="Times New Roman" w:hAnsi="Times New Roman" w:eastAsia="新宋体" w:cs="Times New Roman"/>
                <w:color w:val="000000" w:themeColor="text1"/>
                <w:szCs w:val="21"/>
                <w14:textFill>
                  <w14:solidFill>
                    <w14:schemeClr w14:val="tx1"/>
                  </w14:solidFill>
                </w14:textFill>
              </w:rPr>
              <w:t>型、Be型和L</w:t>
            </w:r>
            <w:r>
              <w:rPr>
                <w:rFonts w:ascii="Times New Roman" w:hAnsi="Times New Roman" w:eastAsia="新宋体" w:cs="Times New Roman"/>
                <w:color w:val="000000" w:themeColor="text1"/>
                <w:szCs w:val="21"/>
                <w14:textFill>
                  <w14:solidFill>
                    <w14:schemeClr w14:val="tx1"/>
                  </w14:solidFill>
                </w14:textFill>
              </w:rPr>
              <w:t>et</w:t>
            </w:r>
            <w:r>
              <w:rPr>
                <w:rFonts w:hint="eastAsia" w:ascii="Times New Roman" w:hAnsi="Times New Roman" w:eastAsia="新宋体" w:cs="Times New Roman"/>
                <w:color w:val="000000" w:themeColor="text1"/>
                <w:szCs w:val="21"/>
                <w14:textFill>
                  <w14:solidFill>
                    <w14:schemeClr w14:val="tx1"/>
                  </w14:solidFill>
                </w14:textFill>
              </w:rPr>
              <w:t>型祈使句的句型结构及其否定形式。</w:t>
            </w:r>
          </w:p>
          <w:p>
            <w:pPr>
              <w:spacing w:line="360" w:lineRule="exact"/>
              <w:ind w:left="210"/>
              <w:rPr>
                <w:rFonts w:ascii="Times New Roman" w:hAnsi="Times New Roman" w:cs="Times New Roman"/>
              </w:rPr>
            </w:pPr>
            <w:r>
              <w:rPr>
                <w:rFonts w:ascii="Times New Roman" w:hAnsi="Times New Roman" w:eastAsia="新宋体" w:cs="Times New Roman"/>
                <w:color w:val="000000" w:themeColor="text1"/>
                <w:szCs w:val="21"/>
                <w14:textFill>
                  <w14:solidFill>
                    <w14:schemeClr w14:val="tx1"/>
                  </w14:solidFill>
                </w14:textFill>
              </w:rPr>
              <w:t xml:space="preserve">2. </w:t>
            </w:r>
            <w:r>
              <w:rPr>
                <w:rFonts w:ascii="Times New Roman" w:hAnsi="Times New Roman" w:cs="Times New Roman"/>
                <w:szCs w:val="21"/>
              </w:rPr>
              <w:t>能在具体语境中准确运用</w:t>
            </w:r>
            <w:r>
              <w:rPr>
                <w:rFonts w:hint="eastAsia" w:ascii="Times New Roman" w:hAnsi="Times New Roman" w:cs="Times New Roman"/>
                <w:szCs w:val="21"/>
              </w:rPr>
              <w:t>祈使句。</w:t>
            </w:r>
          </w:p>
          <w:p>
            <w:pPr>
              <w:spacing w:line="360" w:lineRule="exact"/>
              <w:ind w:left="210"/>
            </w:pPr>
            <w:r>
              <w:rPr>
                <w:rFonts w:hint="eastAsia" w:ascii="Times New Roman" w:hAnsi="Times New Roman" w:eastAsia="新宋体" w:cs="Times New Roman"/>
                <w:color w:val="000000" w:themeColor="text1"/>
                <w:szCs w:val="21"/>
                <w14:textFill>
                  <w14:solidFill>
                    <w14:schemeClr w14:val="tx1"/>
                  </w14:solidFill>
                </w14:textFill>
              </w:rPr>
              <w:t>3.</w:t>
            </w:r>
            <w:r>
              <w:rPr>
                <w:rFonts w:ascii="Times New Roman" w:hAnsi="Times New Roman" w:eastAsia="新宋体" w:cs="Times New Roman"/>
                <w:color w:val="000000" w:themeColor="text1"/>
                <w:szCs w:val="21"/>
                <w14:textFill>
                  <w14:solidFill>
                    <w14:schemeClr w14:val="tx1"/>
                  </w14:solidFill>
                </w14:textFill>
              </w:rPr>
              <w:t xml:space="preserve"> 能在具体语境中准确使用重点词汇</w:t>
            </w:r>
            <w:r>
              <w:rPr>
                <w:rFonts w:hint="eastAsia" w:ascii="Times New Roman" w:hAnsi="Times New Roman" w:eastAsia="新宋体" w:cs="Times New Roman"/>
                <w:color w:val="000000" w:themeColor="text1"/>
                <w:szCs w:val="21"/>
                <w14:textFill>
                  <w14:solidFill>
                    <w14:schemeClr w14:val="tx1"/>
                  </w14:solidFill>
                </w14:textFill>
              </w:rPr>
              <w:t>，</w:t>
            </w:r>
            <w:r>
              <w:rPr>
                <w:rFonts w:ascii="Times New Roman" w:hAnsi="Times New Roman" w:eastAsia="新宋体" w:cs="Times New Roman"/>
                <w:color w:val="000000" w:themeColor="text1"/>
                <w:szCs w:val="21"/>
                <w14:textFill>
                  <w14:solidFill>
                    <w14:schemeClr w14:val="tx1"/>
                  </w14:solidFill>
                </w14:textFill>
              </w:rPr>
              <w:t>如：</w:t>
            </w:r>
            <w:r>
              <w:rPr>
                <w:rFonts w:ascii="Times New Roman" w:hAnsi="Times New Roman" w:cs="Times New Roman"/>
              </w:rPr>
              <w:t>get to</w:t>
            </w:r>
            <w:r>
              <w:rPr>
                <w:rFonts w:hint="eastAsia" w:ascii="Times New Roman" w:hAnsi="Times New Roman" w:cs="Times New Roman"/>
              </w:rPr>
              <w:t>，</w:t>
            </w:r>
            <w:r>
              <w:rPr>
                <w:rFonts w:ascii="Times New Roman" w:hAnsi="Times New Roman" w:cs="Times New Roman"/>
              </w:rPr>
              <w:t>You’d better</w:t>
            </w:r>
            <w:r>
              <w:rPr>
                <w:rFonts w:hint="eastAsia" w:ascii="Times New Roman" w:hAnsi="Times New Roman" w:cs="Times New Roman"/>
              </w:rPr>
              <w:t>，</w:t>
            </w:r>
            <w:r>
              <w:rPr>
                <w:rFonts w:ascii="Times New Roman" w:hAnsi="Times New Roman" w:cs="Times New Roman"/>
              </w:rPr>
              <w:t>rush hour</w:t>
            </w:r>
            <w:r>
              <w:rPr>
                <w:rFonts w:hint="eastAsia" w:ascii="Times New Roman" w:hAnsi="Times New Roman" w:cs="Times New Roman"/>
              </w:rPr>
              <w:t>，</w:t>
            </w:r>
            <w:r>
              <w:rPr>
                <w:rFonts w:ascii="Times New Roman" w:hAnsi="Times New Roman" w:cs="Times New Roman"/>
              </w:rPr>
              <w:t>get off</w:t>
            </w:r>
            <w:r>
              <w:rPr>
                <w:rFonts w:hint="eastAsia" w:ascii="Times New Roman" w:hAnsi="Times New Roman" w:cs="Times New Roman"/>
              </w:rPr>
              <w:t>，</w:t>
            </w:r>
            <w:r>
              <w:rPr>
                <w:rFonts w:ascii="Times New Roman" w:hAnsi="Times New Roman" w:cs="Times New Roman"/>
              </w:rPr>
              <w:t>worry about</w:t>
            </w:r>
            <w:r>
              <w:rPr>
                <w:rFonts w:ascii="Times New Roman" w:hAnsi="Times New Roman" w:eastAsia="新宋体" w:cs="Times New Roman"/>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掌握</w:t>
            </w:r>
            <w:r>
              <w:rPr>
                <w:rFonts w:hint="eastAsia" w:ascii="Times New Roman" w:hAnsi="Times New Roman" w:eastAsia="新宋体" w:cs="Times New Roman"/>
                <w:color w:val="000000" w:themeColor="text1"/>
                <w:szCs w:val="21"/>
                <w14:textFill>
                  <w14:solidFill>
                    <w14:schemeClr w14:val="tx1"/>
                  </w14:solidFill>
                </w14:textFill>
              </w:rPr>
              <w:t>祈使句</w:t>
            </w:r>
            <w:r>
              <w:rPr>
                <w:rFonts w:ascii="Times New Roman" w:hAnsi="Times New Roman" w:eastAsia="新宋体" w:cs="Times New Roman"/>
                <w:color w:val="000000" w:themeColor="text1"/>
                <w:szCs w:val="21"/>
                <w14:textFill>
                  <w14:solidFill>
                    <w14:schemeClr w14:val="tx1"/>
                  </w14:solidFill>
                </w14:textFill>
              </w:rPr>
              <w:t>的基本</w:t>
            </w:r>
            <w:r>
              <w:rPr>
                <w:rFonts w:hint="eastAsia" w:ascii="Times New Roman" w:hAnsi="Times New Roman" w:eastAsia="新宋体" w:cs="Times New Roman"/>
                <w:color w:val="000000" w:themeColor="text1"/>
                <w:szCs w:val="21"/>
                <w14:textFill>
                  <w14:solidFill>
                    <w14:schemeClr w14:val="tx1"/>
                  </w14:solidFill>
                </w14:textFill>
              </w:rPr>
              <w:t>结构</w:t>
            </w:r>
            <w:r>
              <w:rPr>
                <w:rFonts w:ascii="Times New Roman" w:hAnsi="Times New Roman" w:eastAsia="新宋体" w:cs="Times New Roman"/>
                <w:color w:val="000000" w:themeColor="text1"/>
                <w:szCs w:val="21"/>
                <w14:textFill>
                  <w14:solidFill>
                    <w14:schemeClr w14:val="tx1"/>
                  </w14:solidFill>
                </w14:textFill>
              </w:rPr>
              <w:t>及用法，并对其进行实际运用。</w:t>
            </w:r>
          </w:p>
          <w:p>
            <w:pPr>
              <w:numPr>
                <w:ilvl w:val="0"/>
                <w:numId w:val="1"/>
              </w:numPr>
              <w:spacing w:line="360" w:lineRule="exact"/>
              <w:rPr>
                <w:rFonts w:hint="eastAsia" w:ascii="Times New Roman" w:hAnsi="Times New Roman" w:eastAsia="新宋体" w:cs="Times New Roman"/>
                <w:color w:val="000000" w:themeColor="text1"/>
                <w:szCs w:val="21"/>
                <w14:textFill>
                  <w14:solidFill>
                    <w14:schemeClr w14:val="tx1"/>
                  </w14:solidFill>
                </w14:textFill>
              </w:rPr>
            </w:pPr>
            <w:r>
              <w:rPr>
                <w:rFonts w:hint="eastAsia" w:ascii="Times New Roman" w:hAnsi="Times New Roman" w:eastAsia="新宋体" w:cs="Times New Roman"/>
                <w:color w:val="000000" w:themeColor="text1"/>
                <w:szCs w:val="21"/>
                <w14:textFill>
                  <w14:solidFill>
                    <w14:schemeClr w14:val="tx1"/>
                  </w14:solidFill>
                </w14:textFill>
              </w:rPr>
              <w:t>祈使句</w:t>
            </w:r>
            <w:r>
              <w:rPr>
                <w:rFonts w:ascii="Times New Roman" w:hAnsi="Times New Roman" w:eastAsia="新宋体" w:cs="Times New Roman"/>
                <w:color w:val="000000" w:themeColor="text1"/>
                <w:szCs w:val="21"/>
                <w14:textFill>
                  <w14:solidFill>
                    <w14:schemeClr w14:val="tx1"/>
                  </w14:solidFill>
                </w14:textFill>
              </w:rPr>
              <w:t>的</w:t>
            </w:r>
            <w:r>
              <w:rPr>
                <w:rFonts w:hint="eastAsia" w:ascii="Times New Roman" w:hAnsi="Times New Roman" w:eastAsia="新宋体" w:cs="Times New Roman"/>
                <w:color w:val="000000" w:themeColor="text1"/>
                <w:szCs w:val="21"/>
                <w14:textFill>
                  <w14:solidFill>
                    <w14:schemeClr w14:val="tx1"/>
                  </w14:solidFill>
                </w14:textFill>
              </w:rPr>
              <w:t>概念和特点</w:t>
            </w:r>
          </w:p>
          <w:p>
            <w:pPr>
              <w:numPr>
                <w:ilvl w:val="0"/>
                <w:numId w:val="0"/>
              </w:num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 xml:space="preserve">2. </w:t>
            </w:r>
            <w:r>
              <w:rPr>
                <w:rFonts w:hint="eastAsia" w:ascii="Times New Roman" w:hAnsi="Times New Roman" w:eastAsia="新宋体" w:cs="Times New Roman"/>
                <w:color w:val="000000" w:themeColor="text1"/>
                <w:szCs w:val="21"/>
                <w14:textFill>
                  <w14:solidFill>
                    <w14:schemeClr w14:val="tx1"/>
                  </w14:solidFill>
                </w14:textFill>
              </w:rPr>
              <w:t>祈使句的类别及其结构</w:t>
            </w:r>
          </w:p>
          <w:p>
            <w:pPr>
              <w:spacing w:line="360" w:lineRule="exact"/>
              <w:rPr>
                <w:rFonts w:cs="Arial"/>
                <w:sz w:val="21"/>
                <w:szCs w:val="21"/>
              </w:rPr>
            </w:pPr>
            <w:r>
              <w:rPr>
                <w:rFonts w:ascii="Times New Roman" w:hAnsi="Times New Roman" w:eastAsia="新宋体" w:cs="Times New Roman"/>
                <w:color w:val="000000" w:themeColor="text1"/>
                <w:szCs w:val="21"/>
                <w14:textFill>
                  <w14:solidFill>
                    <w14:schemeClr w14:val="tx1"/>
                  </w14:solidFill>
                </w14:textFill>
              </w:rPr>
              <w:t xml:space="preserve">3. </w:t>
            </w:r>
            <w:r>
              <w:rPr>
                <w:rFonts w:hint="eastAsia" w:ascii="Times New Roman" w:hAnsi="Times New Roman" w:eastAsia="新宋体" w:cs="Times New Roman"/>
                <w:color w:val="000000" w:themeColor="text1"/>
                <w:szCs w:val="21"/>
                <w14:textFill>
                  <w14:solidFill>
                    <w14:schemeClr w14:val="tx1"/>
                  </w14:solidFill>
                </w14:textFill>
              </w:rPr>
              <w:t>祈使句的否定形式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rPr>
                <w:rFonts w:cs="Arial"/>
                <w:sz w:val="21"/>
                <w:szCs w:val="21"/>
              </w:rPr>
            </w:pPr>
            <w:r>
              <w:rPr>
                <w:rFonts w:ascii="Times New Roman" w:hAnsi="Times New Roman" w:eastAsia="新宋体" w:cs="Times New Roman"/>
                <w:color w:val="000000" w:themeColor="text1"/>
                <w:szCs w:val="21"/>
                <w14:textFill>
                  <w14:solidFill>
                    <w14:schemeClr w14:val="tx1"/>
                  </w14:solidFill>
                </w14:textFill>
              </w:rPr>
              <w:t>能在具体语境中准确运用</w:t>
            </w:r>
            <w:r>
              <w:rPr>
                <w:rFonts w:hint="eastAsia" w:ascii="Times New Roman" w:hAnsi="Times New Roman" w:eastAsia="新宋体" w:cs="Times New Roman"/>
                <w:color w:val="000000" w:themeColor="text1"/>
                <w:szCs w:val="21"/>
                <w14:textFill>
                  <w14:solidFill>
                    <w14:schemeClr w14:val="tx1"/>
                  </w14:solidFill>
                </w14:textFill>
              </w:rPr>
              <w:t>祈使句</w:t>
            </w:r>
            <w:r>
              <w:rPr>
                <w:rFonts w:ascii="Times New Roman" w:hAnsi="Times New Roman" w:eastAsia="新宋体"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lang w:val="en-US" w:eastAsia="zh-CN"/>
              </w:rPr>
              <w:t>扎实学生英语知识，</w:t>
            </w:r>
            <w:r>
              <w:rPr>
                <w:rFonts w:hint="eastAsia"/>
                <w:lang w:eastAsia="zh-CN"/>
              </w:rPr>
              <w:t>培养学生的文化自信。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Step 1 Warming-up</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1. </w:t>
            </w:r>
            <w:r>
              <w:rPr>
                <w:rFonts w:hint="eastAsia" w:ascii="Times New Roman" w:hAnsi="Times New Roman" w:eastAsia="新宋体" w:cs="Times New Roman"/>
                <w:color w:val="000000" w:themeColor="text1"/>
                <w14:textFill>
                  <w14:solidFill>
                    <w14:schemeClr w14:val="tx1"/>
                  </w14:solidFill>
                </w14:textFill>
              </w:rPr>
              <w:t>教师呈现教材第23页Grammar和</w:t>
            </w:r>
            <w:r>
              <w:rPr>
                <w:rFonts w:ascii="Times New Roman" w:hAnsi="Times New Roman" w:eastAsia="新宋体" w:cs="Times New Roman"/>
                <w:color w:val="000000" w:themeColor="text1"/>
                <w:szCs w:val="21"/>
                <w14:textFill>
                  <w14:solidFill>
                    <w14:schemeClr w14:val="tx1"/>
                  </w14:solidFill>
                </w14:textFill>
              </w:rPr>
              <w:t>教材活动14</w:t>
            </w:r>
            <w:r>
              <w:rPr>
                <w:rFonts w:hint="eastAsia" w:ascii="Times New Roman" w:hAnsi="Times New Roman" w:eastAsia="新宋体" w:cs="Times New Roman"/>
                <w:color w:val="000000" w:themeColor="text1"/>
                <w:szCs w:val="21"/>
                <w14:textFill>
                  <w14:solidFill>
                    <w14:schemeClr w14:val="tx1"/>
                  </w14:solidFill>
                </w14:textFill>
              </w:rPr>
              <w:t>的例句，询问学生句子特点（皆为祈使句）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2.</w:t>
            </w:r>
            <w:r>
              <w:rPr>
                <w:rFonts w:ascii="Times New Roman" w:hAnsi="Times New Roman" w:eastAsia="新宋体" w:cs="Times New Roman"/>
                <w:color w:val="000000" w:themeColor="text1"/>
                <w14:textFill>
                  <w14:solidFill>
                    <w14:schemeClr w14:val="tx1"/>
                  </w14:solidFill>
                </w14:textFill>
              </w:rPr>
              <w:t xml:space="preserve"> Brainstorm：学生</w:t>
            </w:r>
            <w:r>
              <w:rPr>
                <w:rFonts w:hint="eastAsia" w:ascii="Times New Roman" w:hAnsi="Times New Roman" w:eastAsia="新宋体" w:cs="Times New Roman"/>
                <w:color w:val="000000" w:themeColor="text1"/>
                <w14:textFill>
                  <w14:solidFill>
                    <w14:schemeClr w14:val="tx1"/>
                  </w14:solidFill>
                </w14:textFill>
              </w:rPr>
              <w:t>从概念、特点、结构等方面讨论祈使句</w:t>
            </w:r>
            <w:r>
              <w:rPr>
                <w:rFonts w:ascii="Times New Roman" w:hAnsi="Times New Roman" w:eastAsia="新宋体" w:cs="Times New Roman"/>
                <w:color w:val="000000" w:themeColor="text1"/>
                <w14:textFill>
                  <w14:solidFill>
                    <w14:schemeClr w14:val="tx1"/>
                  </w14:solidFill>
                </w14:textFill>
              </w:rPr>
              <w:t xml:space="preserve">的相关知识，教师将相关重点板书。 </w:t>
            </w:r>
          </w:p>
          <w:p>
            <w:pPr>
              <w:spacing w:line="360" w:lineRule="exact"/>
              <w:rPr>
                <w:rFonts w:ascii="Times New Roman" w:hAnsi="Times New Roman" w:eastAsia="新宋体" w:cs="Times New Roman"/>
                <w:b/>
                <w:color w:val="000000" w:themeColor="text1"/>
                <w14:textFill>
                  <w14:solidFill>
                    <w14:schemeClr w14:val="tx1"/>
                  </w14:solidFill>
                </w14:textFill>
              </w:rPr>
            </w:pPr>
            <w:r>
              <w:rPr>
                <w:rFonts w:ascii="Times New Roman" w:hAnsi="Times New Roman" w:eastAsia="新宋体" w:cs="Times New Roman"/>
                <w:b/>
                <w:color w:val="000000" w:themeColor="text1"/>
                <w14:textFill>
                  <w14:solidFill>
                    <w14:schemeClr w14:val="tx1"/>
                  </w14:solidFill>
                </w14:textFill>
              </w:rPr>
              <w:t>（设计意图：帮助学生</w:t>
            </w:r>
            <w:r>
              <w:rPr>
                <w:rFonts w:hint="eastAsia" w:ascii="Times New Roman" w:hAnsi="Times New Roman" w:eastAsia="新宋体" w:cs="Times New Roman"/>
                <w:b/>
                <w:color w:val="000000" w:themeColor="text1"/>
                <w14:textFill>
                  <w14:solidFill>
                    <w14:schemeClr w14:val="tx1"/>
                  </w14:solidFill>
                </w14:textFill>
              </w:rPr>
              <w:t>梳理祈使句的</w:t>
            </w:r>
            <w:r>
              <w:rPr>
                <w:rFonts w:ascii="Times New Roman" w:hAnsi="Times New Roman" w:eastAsia="新宋体" w:cs="Times New Roman"/>
                <w:b/>
                <w:color w:val="000000" w:themeColor="text1"/>
                <w14:textFill>
                  <w14:solidFill>
                    <w14:schemeClr w14:val="tx1"/>
                  </w14:solidFill>
                </w14:textFill>
              </w:rPr>
              <w:t>相关知识，</w:t>
            </w:r>
            <w:r>
              <w:rPr>
                <w:rFonts w:hint="eastAsia" w:ascii="Times New Roman" w:hAnsi="Times New Roman" w:eastAsia="新宋体" w:cs="Times New Roman"/>
                <w:b/>
                <w:color w:val="000000" w:themeColor="text1"/>
                <w14:textFill>
                  <w14:solidFill>
                    <w14:schemeClr w14:val="tx1"/>
                  </w14:solidFill>
                </w14:textFill>
              </w:rPr>
              <w:t>了解学生关于祈使句语法的遗忘点，</w:t>
            </w:r>
            <w:r>
              <w:rPr>
                <w:rFonts w:ascii="Times New Roman" w:hAnsi="Times New Roman" w:eastAsia="新宋体" w:cs="Times New Roman"/>
                <w:b/>
                <w:color w:val="000000" w:themeColor="text1"/>
                <w14:textFill>
                  <w14:solidFill>
                    <w14:schemeClr w14:val="tx1"/>
                  </w14:solidFill>
                </w14:textFill>
              </w:rPr>
              <w:t>为下一步系统</w:t>
            </w:r>
            <w:r>
              <w:rPr>
                <w:rFonts w:hint="eastAsia" w:ascii="Times New Roman" w:hAnsi="Times New Roman" w:eastAsia="新宋体" w:cs="Times New Roman"/>
                <w:b/>
                <w:color w:val="000000" w:themeColor="text1"/>
                <w14:textFill>
                  <w14:solidFill>
                    <w14:schemeClr w14:val="tx1"/>
                  </w14:solidFill>
                </w14:textFill>
              </w:rPr>
              <w:t>化学习和重点讲解做好准备。</w:t>
            </w:r>
            <w:r>
              <w:rPr>
                <w:rFonts w:ascii="Times New Roman" w:hAnsi="Times New Roman" w:eastAsia="新宋体" w:cs="Times New Roman"/>
                <w:b/>
                <w:color w:val="000000" w:themeColor="text1"/>
                <w14:textFill>
                  <w14:solidFill>
                    <w14:schemeClr w14:val="tx1"/>
                  </w14:solidFill>
                </w14:textFill>
              </w:rPr>
              <w:t>）</w:t>
            </w:r>
          </w:p>
          <w:p>
            <w:pPr>
              <w:spacing w:line="360" w:lineRule="exact"/>
              <w:rPr>
                <w:rFonts w:ascii="Times New Roman" w:hAnsi="Times New Roman" w:eastAsia="新宋体" w:cs="Times New Roman"/>
                <w:b/>
                <w:color w:val="000000" w:themeColor="text1"/>
                <w14:textFill>
                  <w14:solidFill>
                    <w14:schemeClr w14:val="tx1"/>
                  </w14:solidFill>
                </w14:textFill>
              </w:rPr>
            </w:pPr>
            <w:r>
              <w:rPr>
                <w:rFonts w:ascii="Times New Roman" w:hAnsi="Times New Roman" w:eastAsia="新宋体" w:cs="Times New Roman"/>
                <w:b/>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2. 学生观看第</w:t>
            </w:r>
            <w:r>
              <w:rPr>
                <w:rFonts w:hint="eastAsia" w:ascii="Times New Roman" w:hAnsi="Times New Roman" w:eastAsia="新宋体" w:cs="Times New Roman"/>
                <w:color w:val="000000" w:themeColor="text1"/>
                <w14:textFill>
                  <w14:solidFill>
                    <w14:schemeClr w14:val="tx1"/>
                  </w14:solidFill>
                </w14:textFill>
              </w:rPr>
              <w:t>二</w:t>
            </w:r>
            <w:r>
              <w:rPr>
                <w:rFonts w:ascii="Times New Roman" w:hAnsi="Times New Roman" w:eastAsia="新宋体" w:cs="Times New Roman"/>
                <w:color w:val="000000" w:themeColor="text1"/>
                <w14:textFill>
                  <w14:solidFill>
                    <w14:schemeClr w14:val="tx1"/>
                  </w14:solidFill>
                </w14:textFill>
              </w:rPr>
              <w:t>单元配套语法微课视频，回忆上一活动Brainstorm中的重点知识。</w:t>
            </w:r>
          </w:p>
          <w:p>
            <w:pPr>
              <w:spacing w:line="360" w:lineRule="exact"/>
              <w:rPr>
                <w:rFonts w:hint="eastAsia" w:eastAsia="宋体"/>
                <w:lang w:eastAsia="zh-CN"/>
              </w:rPr>
            </w:pPr>
            <w:r>
              <w:rPr>
                <w:rFonts w:ascii="Times New Roman" w:hAnsi="Times New Roman" w:eastAsia="新宋体" w:cs="Times New Roman"/>
                <w:b/>
                <w:color w:val="000000" w:themeColor="text1"/>
                <w14:textFill>
                  <w14:solidFill>
                    <w14:schemeClr w14:val="tx1"/>
                  </w14:solidFill>
                </w14:textFill>
              </w:rPr>
              <w:t>（设计意图：</w:t>
            </w:r>
            <w:r>
              <w:rPr>
                <w:rFonts w:ascii="Times New Roman" w:hAnsi="Times New Roman" w:eastAsia="新宋体" w:cs="Times New Roman"/>
                <w:b/>
                <w:color w:val="000000" w:themeColor="text1"/>
                <w:szCs w:val="21"/>
                <w14:textFill>
                  <w14:solidFill>
                    <w14:schemeClr w14:val="tx1"/>
                  </w14:solidFill>
                </w14:textFill>
              </w:rPr>
              <w:t>通过可视化方式，帮助学生在轻松的氛围下梳理知识</w:t>
            </w:r>
            <w:r>
              <w:rPr>
                <w:rFonts w:hint="eastAsia" w:ascii="Times New Roman" w:hAnsi="Times New Roman" w:eastAsia="新宋体" w:cs="Times New Roman"/>
                <w:b/>
                <w:color w:val="000000" w:themeColor="text1"/>
                <w:szCs w:val="21"/>
                <w14:textFill>
                  <w14:solidFill>
                    <w14:schemeClr w14:val="tx1"/>
                  </w14:solidFill>
                </w14:textFill>
              </w:rPr>
              <w:t>。</w:t>
            </w:r>
            <w:r>
              <w:rPr>
                <w:rFonts w:ascii="Times New Roman" w:hAnsi="Times New Roman" w:eastAsia="新宋体" w:cs="Times New Roman"/>
                <w:b/>
                <w:color w:val="000000" w:themeColor="text1"/>
                <w:szCs w:val="21"/>
                <w14:textFill>
                  <w14:solidFill>
                    <w14:schemeClr w14:val="tx1"/>
                  </w14:solidFill>
                </w14:textFill>
              </w:rPr>
              <w:t>)</w:t>
            </w: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default" w:eastAsia="宋体"/>
                <w:lang w:val="en-US" w:eastAsia="zh-CN"/>
              </w:rPr>
            </w:pPr>
            <w:r>
              <w:rPr>
                <w:rFonts w:hint="eastAsia"/>
                <w:lang w:val="en-US" w:eastAsia="zh-CN"/>
              </w:rPr>
              <w:t>回顾记忆</w:t>
            </w:r>
          </w:p>
        </w:tc>
        <w:tc>
          <w:tcPr>
            <w:tcW w:w="1092" w:type="dxa"/>
            <w:gridSpan w:val="2"/>
            <w:vAlign w:val="center"/>
          </w:tcPr>
          <w:p>
            <w:pPr>
              <w:jc w:val="center"/>
              <w:rPr>
                <w:rFonts w:hint="default" w:eastAsia="宋体"/>
                <w:lang w:val="en-US" w:eastAsia="zh-CN"/>
              </w:rPr>
            </w:pPr>
            <w:r>
              <w:rPr>
                <w:rFonts w:hint="eastAsia"/>
                <w:lang w:val="en-US" w:eastAsia="zh-CN"/>
              </w:rPr>
              <w:t>任务型驱动法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 xml:space="preserve">Step 2 Presentation </w:t>
            </w:r>
          </w:p>
          <w:p>
            <w:pPr>
              <w:pStyle w:val="10"/>
              <w:numPr>
                <w:ilvl w:val="0"/>
                <w:numId w:val="2"/>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Look and match.</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处理教材活动14，可分</w:t>
            </w:r>
            <w:r>
              <w:rPr>
                <w:rFonts w:hint="eastAsia" w:ascii="Times New Roman" w:hAnsi="Times New Roman" w:eastAsia="新宋体" w:cs="Times New Roman"/>
                <w:color w:val="000000" w:themeColor="text1"/>
                <w:szCs w:val="21"/>
                <w14:textFill>
                  <w14:solidFill>
                    <w14:schemeClr w14:val="tx1"/>
                  </w14:solidFill>
                </w14:textFill>
              </w:rPr>
              <w:t>四</w:t>
            </w:r>
            <w:r>
              <w:rPr>
                <w:rFonts w:ascii="Times New Roman" w:hAnsi="Times New Roman" w:eastAsia="新宋体" w:cs="Times New Roman"/>
                <w:color w:val="000000" w:themeColor="text1"/>
                <w:szCs w:val="21"/>
                <w14:textFill>
                  <w14:solidFill>
                    <w14:schemeClr w14:val="tx1"/>
                  </w14:solidFill>
                </w14:textFill>
              </w:rPr>
              <w:t>步：</w:t>
            </w:r>
          </w:p>
          <w:p>
            <w:pPr>
              <w:spacing w:line="360" w:lineRule="exact"/>
            </w:pPr>
            <w:r>
              <w:rPr>
                <w:rFonts w:ascii="Times New Roman" w:hAnsi="Times New Roman" w:eastAsia="新宋体" w:cs="Times New Roman"/>
                <w:bCs/>
                <w:color w:val="000000" w:themeColor="text1"/>
                <w14:textFill>
                  <w14:solidFill>
                    <w14:schemeClr w14:val="tx1"/>
                  </w14:solidFill>
                </w14:textFill>
              </w:rPr>
              <w:t>（1）</w:t>
            </w:r>
            <w:r>
              <w:rPr>
                <w:rFonts w:hint="eastAsia" w:ascii="Times New Roman" w:hAnsi="Times New Roman" w:eastAsia="新宋体" w:cs="Times New Roman"/>
                <w:bCs/>
                <w:color w:val="000000" w:themeColor="text1"/>
                <w14:textFill>
                  <w14:solidFill>
                    <w14:schemeClr w14:val="tx1"/>
                  </w14:solidFill>
                </w14:textFill>
              </w:rPr>
              <w:t>学生</w:t>
            </w:r>
            <w:r>
              <w:t>阅读</w:t>
            </w:r>
            <w:r>
              <w:rPr>
                <w:rFonts w:ascii="Times New Roman" w:hAnsi="Times New Roman" w:eastAsia="新宋体" w:cs="Times New Roman"/>
                <w:bCs/>
                <w:color w:val="000000" w:themeColor="text1"/>
                <w14:textFill>
                  <w14:solidFill>
                    <w14:schemeClr w14:val="tx1"/>
                  </w14:solidFill>
                </w14:textFill>
              </w:rPr>
              <w:t>教材第</w:t>
            </w:r>
            <w:r>
              <w:rPr>
                <w:rFonts w:hint="eastAsia" w:ascii="Times New Roman" w:hAnsi="Times New Roman" w:eastAsia="新宋体" w:cs="Times New Roman"/>
                <w:bCs/>
                <w:color w:val="000000" w:themeColor="text1"/>
                <w14:textFill>
                  <w14:solidFill>
                    <w14:schemeClr w14:val="tx1"/>
                  </w14:solidFill>
                </w14:textFill>
              </w:rPr>
              <w:t>23</w:t>
            </w:r>
            <w:r>
              <w:rPr>
                <w:rFonts w:ascii="Times New Roman" w:hAnsi="Times New Roman" w:eastAsia="新宋体" w:cs="Times New Roman"/>
                <w:bCs/>
                <w:color w:val="000000" w:themeColor="text1"/>
                <w14:textFill>
                  <w14:solidFill>
                    <w14:schemeClr w14:val="tx1"/>
                  </w14:solidFill>
                </w14:textFill>
              </w:rPr>
              <w:t>页</w:t>
            </w:r>
            <w:r>
              <w:t>语法</w:t>
            </w:r>
            <w:r>
              <w:rPr>
                <w:rFonts w:hint="eastAsia"/>
              </w:rPr>
              <w:t>方</w:t>
            </w:r>
            <w:r>
              <w:t>框中的句子，观察斜体部分，讨论共同点，归纳出祈使句</w:t>
            </w:r>
            <w:r>
              <w:rPr>
                <w:rFonts w:hint="eastAsia"/>
              </w:rPr>
              <w:t>的概念和特点。</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hint="eastAsia" w:ascii="Times New Roman" w:hAnsi="Times New Roman" w:eastAsia="新宋体" w:cs="Times New Roman"/>
                <w:color w:val="000000" w:themeColor="text1"/>
                <w:szCs w:val="21"/>
                <w14:textFill>
                  <w14:solidFill>
                    <w14:schemeClr w14:val="tx1"/>
                  </w14:solidFill>
                </w14:textFill>
              </w:rPr>
              <w:t>参考答案：</w:t>
            </w:r>
          </w:p>
          <w:p>
            <w:pPr>
              <w:spacing w:line="360" w:lineRule="exact"/>
            </w:pPr>
            <w:r>
              <w:rPr>
                <w:rFonts w:hint="eastAsia" w:ascii="Times New Roman" w:hAnsi="Times New Roman" w:eastAsia="新宋体" w:cs="Times New Roman"/>
                <w:b/>
                <w:color w:val="000000" w:themeColor="text1"/>
                <w:szCs w:val="21"/>
                <w14:textFill>
                  <w14:solidFill>
                    <w14:schemeClr w14:val="tx1"/>
                  </w14:solidFill>
                </w14:textFill>
              </w:rPr>
              <w:t>概念：</w:t>
            </w:r>
            <w:r>
              <w:rPr>
                <w:rFonts w:hint="eastAsia" w:ascii="Times New Roman" w:hAnsi="Times New Roman" w:eastAsia="新宋体" w:cs="Times New Roman"/>
                <w:color w:val="000000" w:themeColor="text1"/>
                <w:szCs w:val="21"/>
                <w14:textFill>
                  <w14:solidFill>
                    <w14:schemeClr w14:val="tx1"/>
                  </w14:solidFill>
                </w14:textFill>
              </w:rPr>
              <w:t>祈使句又称无主句，</w:t>
            </w:r>
            <w:r>
              <w:t>可以表示请求、命令、祝愿、建议或叮嘱。</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hint="eastAsia"/>
                <w:b/>
              </w:rPr>
              <w:t>特点：</w:t>
            </w:r>
            <w:r>
              <w:t>一般省略</w:t>
            </w:r>
            <w:r>
              <w:rPr>
                <w:rFonts w:hint="eastAsia"/>
              </w:rPr>
              <w:t>主语，</w:t>
            </w:r>
            <w:r>
              <w:t>使用动词原型</w:t>
            </w:r>
            <w:r>
              <w:rPr>
                <w:rFonts w:hint="eastAsia"/>
              </w:rPr>
              <w:t>。</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（2）学生</w:t>
            </w:r>
            <w:r>
              <w:rPr>
                <w:rFonts w:hint="eastAsia" w:ascii="Times New Roman" w:hAnsi="Times New Roman" w:eastAsia="新宋体" w:cs="Times New Roman"/>
                <w:bCs/>
                <w:color w:val="000000" w:themeColor="text1"/>
                <w:szCs w:val="21"/>
                <w14:textFill>
                  <w14:solidFill>
                    <w14:schemeClr w14:val="tx1"/>
                  </w14:solidFill>
                </w14:textFill>
              </w:rPr>
              <w:t>判断</w:t>
            </w:r>
            <w:r>
              <w:rPr>
                <w:rFonts w:ascii="Times New Roman" w:hAnsi="Times New Roman" w:eastAsia="新宋体" w:cs="Times New Roman"/>
                <w:bCs/>
                <w:color w:val="000000" w:themeColor="text1"/>
                <w:szCs w:val="21"/>
                <w14:textFill>
                  <w14:solidFill>
                    <w14:schemeClr w14:val="tx1"/>
                  </w14:solidFill>
                </w14:textFill>
              </w:rPr>
              <w:t>教材活动14中</w:t>
            </w:r>
            <w:r>
              <w:rPr>
                <w:rFonts w:hint="eastAsia" w:ascii="Times New Roman" w:hAnsi="Times New Roman" w:eastAsia="新宋体" w:cs="Times New Roman"/>
                <w:bCs/>
                <w:color w:val="000000" w:themeColor="text1"/>
                <w:szCs w:val="21"/>
                <w14:textFill>
                  <w14:solidFill>
                    <w14:schemeClr w14:val="tx1"/>
                  </w14:solidFill>
                </w14:textFill>
              </w:rPr>
              <w:t>的四</w:t>
            </w:r>
            <w:r>
              <w:rPr>
                <w:rFonts w:ascii="Times New Roman" w:hAnsi="Times New Roman" w:eastAsia="新宋体" w:cs="Times New Roman"/>
                <w:bCs/>
                <w:color w:val="000000" w:themeColor="text1"/>
                <w:szCs w:val="21"/>
                <w14:textFill>
                  <w14:solidFill>
                    <w14:schemeClr w14:val="tx1"/>
                  </w14:solidFill>
                </w14:textFill>
              </w:rPr>
              <w:t>个句子</w:t>
            </w:r>
            <w:r>
              <w:rPr>
                <w:rFonts w:hint="eastAsia" w:ascii="Times New Roman" w:hAnsi="Times New Roman" w:eastAsia="新宋体" w:cs="Times New Roman"/>
                <w:bCs/>
                <w:color w:val="000000" w:themeColor="text1"/>
                <w:szCs w:val="21"/>
                <w14:textFill>
                  <w14:solidFill>
                    <w14:schemeClr w14:val="tx1"/>
                  </w14:solidFill>
                </w14:textFill>
              </w:rPr>
              <w:t>是否为祈使句；</w:t>
            </w:r>
            <w:r>
              <w:t>看题目中的标志，将其与对应的指令相匹配</w:t>
            </w:r>
            <w:r>
              <w:rPr>
                <w:rFonts w:hint="eastAsia"/>
              </w:rPr>
              <w:t>；随后教师核对答案，进行讲解。</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（3）</w:t>
            </w:r>
            <w:r>
              <w:rPr>
                <w:rFonts w:hint="eastAsia" w:ascii="Times New Roman" w:hAnsi="Times New Roman" w:eastAsia="新宋体" w:cs="Times New Roman"/>
                <w:bCs/>
                <w:color w:val="000000" w:themeColor="text1"/>
                <w14:textFill>
                  <w14:solidFill>
                    <w14:schemeClr w14:val="tx1"/>
                  </w14:solidFill>
                </w14:textFill>
              </w:rPr>
              <w:t>学生</w:t>
            </w:r>
            <w:r>
              <w:rPr>
                <w:rFonts w:hint="eastAsia"/>
              </w:rPr>
              <w:t>观察</w:t>
            </w:r>
            <w:r>
              <w:rPr>
                <w:rFonts w:ascii="Times New Roman" w:hAnsi="Times New Roman" w:eastAsia="新宋体" w:cs="Times New Roman"/>
                <w:bCs/>
                <w:color w:val="000000" w:themeColor="text1"/>
                <w14:textFill>
                  <w14:solidFill>
                    <w14:schemeClr w14:val="tx1"/>
                  </w14:solidFill>
                </w14:textFill>
              </w:rPr>
              <w:t>教材</w:t>
            </w:r>
            <w:r>
              <w:rPr>
                <w:rFonts w:ascii="Times New Roman" w:hAnsi="Times New Roman" w:eastAsia="新宋体" w:cs="Times New Roman"/>
                <w:bCs/>
                <w:color w:val="000000" w:themeColor="text1"/>
                <w:szCs w:val="21"/>
                <w14:textFill>
                  <w14:solidFill>
                    <w14:schemeClr w14:val="tx1"/>
                  </w14:solidFill>
                </w14:textFill>
              </w:rPr>
              <w:t>活动14中</w:t>
            </w:r>
            <w:r>
              <w:rPr>
                <w:rFonts w:hint="eastAsia" w:ascii="Times New Roman" w:hAnsi="Times New Roman" w:eastAsia="新宋体" w:cs="Times New Roman"/>
                <w:bCs/>
                <w:color w:val="000000" w:themeColor="text1"/>
                <w:szCs w:val="21"/>
                <w14:textFill>
                  <w14:solidFill>
                    <w14:schemeClr w14:val="tx1"/>
                  </w14:solidFill>
                </w14:textFill>
              </w:rPr>
              <w:t>的四</w:t>
            </w:r>
            <w:r>
              <w:rPr>
                <w:rFonts w:ascii="Times New Roman" w:hAnsi="Times New Roman" w:eastAsia="新宋体" w:cs="Times New Roman"/>
                <w:bCs/>
                <w:color w:val="000000" w:themeColor="text1"/>
                <w:szCs w:val="21"/>
                <w14:textFill>
                  <w14:solidFill>
                    <w14:schemeClr w14:val="tx1"/>
                  </w14:solidFill>
                </w14:textFill>
              </w:rPr>
              <w:t>个句子</w:t>
            </w:r>
            <w:r>
              <w:t>，</w:t>
            </w:r>
            <w:r>
              <w:rPr>
                <w:rFonts w:hint="eastAsia"/>
              </w:rPr>
              <w:t>结合第23页语法方框的句子</w:t>
            </w:r>
            <w:r>
              <w:rPr>
                <w:rFonts w:ascii="Times New Roman" w:hAnsi="Times New Roman" w:eastAsia="新宋体" w:cs="Times New Roman"/>
                <w:bCs/>
                <w:color w:val="000000" w:themeColor="text1"/>
                <w:szCs w:val="21"/>
                <w14:textFill>
                  <w14:solidFill>
                    <w14:schemeClr w14:val="tx1"/>
                  </w14:solidFill>
                </w14:textFill>
              </w:rPr>
              <w:t>，</w:t>
            </w:r>
            <w:r>
              <w:rPr>
                <w:rFonts w:hint="eastAsia" w:ascii="Times New Roman" w:hAnsi="Times New Roman" w:eastAsia="新宋体" w:cs="Times New Roman"/>
                <w:bCs/>
                <w:color w:val="000000" w:themeColor="text1"/>
                <w:szCs w:val="21"/>
                <w14:textFill>
                  <w14:solidFill>
                    <w14:schemeClr w14:val="tx1"/>
                  </w14:solidFill>
                </w14:textFill>
              </w:rPr>
              <w:t>归纳祈使句的类别及其结构。</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hint="eastAsia" w:ascii="Times New Roman" w:hAnsi="Times New Roman" w:eastAsia="新宋体" w:cs="Times New Roman"/>
                <w:bCs/>
                <w:color w:val="000000" w:themeColor="text1"/>
                <w:szCs w:val="21"/>
                <w14:textFill>
                  <w14:solidFill>
                    <w14:schemeClr w14:val="tx1"/>
                  </w14:solidFill>
                </w14:textFill>
              </w:rPr>
              <w:t>参考答案：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7E6E6" w:themeFill="background2"/>
                </w:tcPr>
                <w:p>
                  <w:pPr>
                    <w:spacing w:line="360" w:lineRule="exact"/>
                    <w:rPr>
                      <w:rFonts w:ascii="Times New Roman" w:hAnsi="Times New Roman" w:cs="Times New Roman"/>
                    </w:rPr>
                  </w:pPr>
                  <w:r>
                    <w:rPr>
                      <w:rFonts w:hint="eastAsia" w:ascii="Times New Roman" w:hAnsi="Times New Roman" w:cs="Times New Roman"/>
                    </w:rPr>
                    <w:t>类型</w:t>
                  </w:r>
                </w:p>
              </w:tc>
              <w:tc>
                <w:tcPr>
                  <w:tcW w:w="1701"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Do型</w:t>
                  </w:r>
                </w:p>
              </w:tc>
              <w:tc>
                <w:tcPr>
                  <w:tcW w:w="1559"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Be型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exact"/>
                    <w:rPr>
                      <w:rFonts w:ascii="Times New Roman" w:hAnsi="Times New Roman" w:cs="Times New Roman"/>
                    </w:rPr>
                  </w:pPr>
                  <w:r>
                    <w:rPr>
                      <w:rFonts w:ascii="Times New Roman" w:hAnsi="Times New Roman" w:cs="Times New Roman"/>
                    </w:rPr>
                    <w:t>肯定句</w:t>
                  </w:r>
                </w:p>
              </w:tc>
              <w:tc>
                <w:tcPr>
                  <w:tcW w:w="1701" w:type="dxa"/>
                </w:tcPr>
                <w:p>
                  <w:pPr>
                    <w:spacing w:line="360" w:lineRule="exact"/>
                    <w:rPr>
                      <w:rFonts w:ascii="Times New Roman" w:hAnsi="Times New Roman" w:cs="Times New Roman"/>
                    </w:rPr>
                  </w:pPr>
                  <w:r>
                    <w:rPr>
                      <w:rFonts w:ascii="Times New Roman" w:hAnsi="Times New Roman" w:cs="Times New Roman"/>
                    </w:rPr>
                    <w:t>V</w:t>
                  </w:r>
                  <w:r>
                    <w:rPr>
                      <w:rFonts w:hint="eastAsia" w:ascii="Times New Roman" w:hAnsi="Times New Roman" w:cs="Times New Roman"/>
                    </w:rPr>
                    <w:t>原型+其他</w:t>
                  </w:r>
                </w:p>
                <w:p>
                  <w:pPr>
                    <w:spacing w:line="360" w:lineRule="exact"/>
                    <w:rPr>
                      <w:rFonts w:ascii="Times New Roman" w:hAnsi="Times New Roman" w:cs="Times New Roman"/>
                    </w:rPr>
                  </w:pPr>
                  <w:r>
                    <w:rPr>
                      <w:rFonts w:ascii="Times New Roman" w:hAnsi="Times New Roman" w:cs="Times New Roman"/>
                    </w:rPr>
                    <w:t>Listen to me.</w:t>
                  </w:r>
                </w:p>
              </w:tc>
              <w:tc>
                <w:tcPr>
                  <w:tcW w:w="1559" w:type="dxa"/>
                </w:tcPr>
                <w:p>
                  <w:pPr>
                    <w:spacing w:line="360" w:lineRule="exact"/>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e +</w:t>
                  </w:r>
                  <w:r>
                    <w:rPr>
                      <w:rFonts w:hint="eastAsia" w:ascii="Times New Roman" w:hAnsi="Times New Roman" w:cs="Times New Roman"/>
                    </w:rPr>
                    <w:t>其他</w:t>
                  </w:r>
                </w:p>
                <w:p>
                  <w:pPr>
                    <w:spacing w:line="360" w:lineRule="exact"/>
                    <w:rPr>
                      <w:rFonts w:ascii="Times New Roman" w:hAnsi="Times New Roman" w:cs="Times New Roman"/>
                    </w:rPr>
                  </w:pPr>
                  <w:r>
                    <w:rPr>
                      <w:rFonts w:ascii="Times New Roman" w:hAnsi="Times New Roman" w:cs="Times New Roman"/>
                    </w:rPr>
                    <w:t>Be a good boy!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exact"/>
                    <w:rPr>
                      <w:rFonts w:ascii="Times New Roman" w:hAnsi="Times New Roman" w:cs="Times New Roman"/>
                    </w:rPr>
                  </w:pPr>
                  <w:r>
                    <w:rPr>
                      <w:rFonts w:hint="eastAsia" w:ascii="Times New Roman" w:hAnsi="Times New Roman" w:cs="Times New Roman"/>
                    </w:rPr>
                    <w:t>否定句</w:t>
                  </w:r>
                </w:p>
              </w:tc>
              <w:tc>
                <w:tcPr>
                  <w:tcW w:w="1701" w:type="dxa"/>
                </w:tcPr>
                <w:p>
                  <w:pPr>
                    <w:spacing w:line="360" w:lineRule="exact"/>
                    <w:rPr>
                      <w:rFonts w:ascii="Times New Roman" w:hAnsi="Times New Roman" w:cs="Times New Roman"/>
                    </w:rPr>
                  </w:pPr>
                  <w:r>
                    <w:rPr>
                      <w:rFonts w:ascii="Times New Roman" w:hAnsi="Times New Roman" w:cs="Times New Roman"/>
                    </w:rPr>
                    <w:t xml:space="preserve">Don’t </w:t>
                  </w:r>
                  <w:r>
                    <w:rPr>
                      <w:rFonts w:hint="eastAsia" w:ascii="Times New Roman" w:hAnsi="Times New Roman" w:cs="Times New Roman"/>
                    </w:rPr>
                    <w:t>+</w:t>
                  </w:r>
                  <w:r>
                    <w:rPr>
                      <w:rFonts w:ascii="Times New Roman" w:hAnsi="Times New Roman" w:cs="Times New Roman"/>
                    </w:rPr>
                    <w:t>V</w:t>
                  </w:r>
                  <w:r>
                    <w:rPr>
                      <w:rFonts w:hint="eastAsia" w:ascii="Times New Roman" w:hAnsi="Times New Roman" w:cs="Times New Roman"/>
                    </w:rPr>
                    <w:t>原型+其他</w:t>
                  </w:r>
                </w:p>
                <w:p>
                  <w:pPr>
                    <w:spacing w:line="360" w:lineRule="exact"/>
                    <w:rPr>
                      <w:rFonts w:ascii="Times New Roman" w:hAnsi="Times New Roman" w:cs="Times New Roman"/>
                    </w:rPr>
                  </w:pPr>
                  <w:r>
                    <w:rPr>
                      <w:rFonts w:ascii="Times New Roman" w:hAnsi="Times New Roman" w:cs="Times New Roman"/>
                    </w:rPr>
                    <w:t>Don’t forget me!</w:t>
                  </w:r>
                </w:p>
              </w:tc>
              <w:tc>
                <w:tcPr>
                  <w:tcW w:w="1559" w:type="dxa"/>
                </w:tcPr>
                <w:p>
                  <w:pPr>
                    <w:spacing w:line="360" w:lineRule="exact"/>
                    <w:rPr>
                      <w:rFonts w:ascii="Times New Roman" w:hAnsi="Times New Roman" w:cs="Times New Roman"/>
                    </w:rPr>
                  </w:pPr>
                  <w:r>
                    <w:rPr>
                      <w:rFonts w:hint="eastAsia" w:ascii="Times New Roman" w:hAnsi="Times New Roman" w:cs="Times New Roman"/>
                    </w:rPr>
                    <w:t>/</w:t>
                  </w:r>
                </w:p>
              </w:tc>
            </w:tr>
          </w:tbl>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w:t>
            </w:r>
            <w:r>
              <w:rPr>
                <w:rFonts w:hint="eastAsia" w:ascii="Times New Roman" w:hAnsi="Times New Roman" w:eastAsia="新宋体" w:cs="Times New Roman"/>
                <w:bCs/>
                <w:color w:val="000000" w:themeColor="text1"/>
                <w:szCs w:val="21"/>
                <w14:textFill>
                  <w14:solidFill>
                    <w14:schemeClr w14:val="tx1"/>
                  </w14:solidFill>
                </w14:textFill>
              </w:rPr>
              <w:t>4</w:t>
            </w:r>
            <w:r>
              <w:rPr>
                <w:rFonts w:ascii="Times New Roman" w:hAnsi="Times New Roman" w:eastAsia="新宋体" w:cs="Times New Roman"/>
                <w:bCs/>
                <w:color w:val="000000" w:themeColor="text1"/>
                <w:szCs w:val="21"/>
                <w14:textFill>
                  <w14:solidFill>
                    <w14:schemeClr w14:val="tx1"/>
                  </w14:solidFill>
                </w14:textFill>
              </w:rPr>
              <w:t>）</w:t>
            </w:r>
            <w:r>
              <w:rPr>
                <w:rFonts w:hint="eastAsia" w:ascii="Times New Roman" w:hAnsi="Times New Roman" w:eastAsia="新宋体" w:cs="Times New Roman"/>
                <w:bCs/>
                <w:color w:val="000000" w:themeColor="text1"/>
                <w:szCs w:val="21"/>
                <w14:textFill>
                  <w14:solidFill>
                    <w14:schemeClr w14:val="tx1"/>
                  </w14:solidFill>
                </w14:textFill>
              </w:rPr>
              <w:t>教师补充讲解祈使句的</w:t>
            </w:r>
            <w:r>
              <w:rPr>
                <w:rFonts w:ascii="Times New Roman" w:hAnsi="Times New Roman" w:eastAsia="新宋体" w:cs="Times New Roman"/>
                <w:bCs/>
                <w:color w:val="000000" w:themeColor="text1"/>
                <w:szCs w:val="21"/>
                <w14:textFill>
                  <w14:solidFill>
                    <w14:schemeClr w14:val="tx1"/>
                  </w14:solidFill>
                </w14:textFill>
              </w:rPr>
              <w:t>L</w:t>
            </w:r>
            <w:r>
              <w:rPr>
                <w:rFonts w:hint="eastAsia" w:ascii="Times New Roman" w:hAnsi="Times New Roman" w:eastAsia="新宋体" w:cs="Times New Roman"/>
                <w:bCs/>
                <w:color w:val="000000" w:themeColor="text1"/>
                <w:szCs w:val="21"/>
                <w14:textFill>
                  <w14:solidFill>
                    <w14:schemeClr w14:val="tx1"/>
                  </w14:solidFill>
                </w14:textFill>
              </w:rPr>
              <w:t>et型和其他结构</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bCs/>
                <w:color w:val="000000" w:themeColor="text1"/>
                <w:szCs w:val="21"/>
                <w14:textFill>
                  <w14:solidFill>
                    <w14:schemeClr w14:val="tx1"/>
                  </w14:solidFill>
                </w14:textFill>
              </w:rPr>
              <w:t>设计意图：</w:t>
            </w:r>
            <w:r>
              <w:rPr>
                <w:rFonts w:ascii="Times New Roman" w:hAnsi="Times New Roman" w:eastAsia="新宋体" w:cs="Times New Roman"/>
                <w:b/>
                <w:color w:val="000000" w:themeColor="text1"/>
                <w:szCs w:val="21"/>
                <w14:textFill>
                  <w14:solidFill>
                    <w14:schemeClr w14:val="tx1"/>
                  </w14:solidFill>
                </w14:textFill>
              </w:rPr>
              <w:t>本活动要求</w:t>
            </w:r>
            <w:r>
              <w:rPr>
                <w:b/>
              </w:rPr>
              <w:t>学生通过观察、对比、分析，归纳出祈使句的使用目的和结构特征，掌握祈使句的基本用法。</w:t>
            </w:r>
            <w:r>
              <w:rPr>
                <w:rFonts w:hint="eastAsia"/>
                <w:b/>
              </w:rPr>
              <w:t>）</w:t>
            </w:r>
          </w:p>
          <w:p>
            <w:pPr>
              <w:spacing w:line="360" w:lineRule="exact"/>
              <w:rPr>
                <w:rFonts w:ascii="Times New Roman" w:hAnsi="Times New Roman" w:eastAsia="新宋体" w:cs="Times New Roman"/>
                <w:color w:val="000000" w:themeColor="text1"/>
                <w:szCs w:val="21"/>
                <w14:textFill>
                  <w14:solidFill>
                    <w14:schemeClr w14:val="tx1"/>
                  </w14:solidFill>
                </w14:textFill>
              </w:rPr>
            </w:pP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Step 3 Practice</w:t>
            </w:r>
          </w:p>
          <w:p>
            <w:pPr>
              <w:pStyle w:val="10"/>
              <w:numPr>
                <w:ilvl w:val="0"/>
                <w:numId w:val="3"/>
              </w:numPr>
              <w:spacing w:line="360" w:lineRule="exact"/>
              <w:ind w:firstLineChars="0"/>
              <w:rPr>
                <w:rFonts w:ascii="Times New Roman" w:hAnsi="Times New Roman" w:eastAsia="新宋体" w:cs="Times New Roman"/>
                <w:b/>
                <w:bCs/>
                <w:color w:val="000000" w:themeColor="text1"/>
                <w:szCs w:val="21"/>
                <w14:textFill>
                  <w14:solidFill>
                    <w14:schemeClr w14:val="tx1"/>
                  </w14:solidFill>
                </w14:textFill>
              </w:rPr>
            </w:pPr>
            <w:r>
              <w:rPr>
                <w:rFonts w:ascii="Times New Roman" w:hAnsi="Times New Roman" w:eastAsia="新宋体" w:cs="Times New Roman"/>
                <w:b/>
                <w:bCs/>
                <w:color w:val="000000" w:themeColor="text1"/>
                <w:szCs w:val="21"/>
                <w14:textFill>
                  <w14:solidFill>
                    <w14:schemeClr w14:val="tx1"/>
                  </w14:solidFill>
                </w14:textFill>
              </w:rPr>
              <w:t>Talk and complete.</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处理教材活动15，可分两步：</w:t>
            </w:r>
          </w:p>
          <w:p>
            <w:pPr>
              <w:spacing w:line="360" w:lineRule="exact"/>
            </w:pPr>
            <w:r>
              <w:rPr>
                <w:rFonts w:hint="eastAsia" w:ascii="Times New Roman" w:hAnsi="Times New Roman" w:eastAsia="新宋体" w:cs="Times New Roman"/>
                <w:bCs/>
                <w:color w:val="000000" w:themeColor="text1"/>
                <w:szCs w:val="21"/>
                <w14:textFill>
                  <w14:solidFill>
                    <w14:schemeClr w14:val="tx1"/>
                  </w14:solidFill>
                </w14:textFill>
              </w:rPr>
              <w:t>（1）</w:t>
            </w:r>
            <w:r>
              <w:rPr>
                <w:rFonts w:ascii="Times New Roman" w:hAnsi="Times New Roman" w:eastAsia="新宋体" w:cs="Times New Roman"/>
                <w:bCs/>
                <w:color w:val="000000" w:themeColor="text1"/>
                <w:szCs w:val="21"/>
                <w14:textFill>
                  <w14:solidFill>
                    <w14:schemeClr w14:val="tx1"/>
                  </w14:solidFill>
                </w14:textFill>
              </w:rPr>
              <w:t xml:space="preserve"> </w:t>
            </w:r>
            <w:r>
              <w:t>读左右两栏句子，找出关键词，理解句子含义，根据含义及逻辑关系进行前后句匹配。</w:t>
            </w:r>
            <w:r>
              <w:rPr>
                <w:rFonts w:ascii="Times New Roman" w:hAnsi="Times New Roman" w:eastAsia="新宋体" w:cs="Times New Roman"/>
                <w:bCs/>
                <w:color w:val="000000" w:themeColor="text1"/>
                <w:szCs w:val="21"/>
                <w14:textFill>
                  <w14:solidFill>
                    <w14:schemeClr w14:val="tx1"/>
                  </w14:solidFill>
                </w14:textFill>
              </w:rPr>
              <w:t>*</w:t>
            </w:r>
            <w:r>
              <w:rPr>
                <w:rFonts w:hint="eastAsia" w:ascii="Times New Roman" w:hAnsi="Times New Roman" w:eastAsia="新宋体" w:cs="Times New Roman"/>
                <w:bCs/>
                <w:color w:val="000000" w:themeColor="text1"/>
                <w:szCs w:val="21"/>
                <w14:textFill>
                  <w14:solidFill>
                    <w14:schemeClr w14:val="tx1"/>
                  </w14:solidFill>
                </w14:textFill>
              </w:rPr>
              <w:t>（</w:t>
            </w:r>
            <w:r>
              <w:rPr>
                <w:rFonts w:ascii="Times New Roman" w:hAnsi="Times New Roman" w:eastAsia="新宋体" w:cs="Times New Roman"/>
                <w:bCs/>
                <w:color w:val="000000" w:themeColor="text1"/>
                <w:szCs w:val="21"/>
                <w14:textFill>
                  <w14:solidFill>
                    <w14:schemeClr w14:val="tx1"/>
                  </w14:solidFill>
                </w14:textFill>
              </w:rPr>
              <w:t>2</w:t>
            </w:r>
            <w:r>
              <w:rPr>
                <w:rFonts w:hint="eastAsia" w:ascii="Times New Roman" w:hAnsi="Times New Roman" w:eastAsia="新宋体" w:cs="Times New Roman"/>
                <w:bCs/>
                <w:color w:val="000000" w:themeColor="text1"/>
                <w:szCs w:val="21"/>
                <w14:textFill>
                  <w14:solidFill>
                    <w14:schemeClr w14:val="tx1"/>
                  </w14:solidFill>
                </w14:textFill>
              </w:rPr>
              <w:t>）</w:t>
            </w:r>
            <w:r>
              <w:t>教师点名检查并给予反馈。要求学生判断</w:t>
            </w:r>
            <w:r>
              <w:rPr>
                <w:rFonts w:hint="eastAsia"/>
              </w:rPr>
              <w:t>右边方框的祈使句</w:t>
            </w:r>
            <w:r>
              <w:t>是否表示请求、命令、祝愿、建议或叮嘱</w:t>
            </w:r>
            <w:r>
              <w:rPr>
                <w:rFonts w:hint="eastAsia"/>
              </w:rPr>
              <w:t>。</w:t>
            </w:r>
            <w:r>
              <w:t>教师总结祈使句</w:t>
            </w:r>
            <w:r>
              <w:rPr>
                <w:rFonts w:ascii="Times New Roman" w:hAnsi="Times New Roman" w:cs="Times New Roman"/>
              </w:rPr>
              <w:t>的特点，如句子中有please时多表示请求，句子中有don’t 时多表示命令，句子中有let’s时多表示建议。</w:t>
            </w:r>
          </w:p>
          <w:p>
            <w:pPr>
              <w:pStyle w:val="10"/>
              <w:numPr>
                <w:ilvl w:val="0"/>
                <w:numId w:val="3"/>
              </w:numPr>
              <w:spacing w:line="360" w:lineRule="exact"/>
              <w:ind w:firstLineChars="0"/>
              <w:rPr>
                <w:rFonts w:ascii="Times New Roman" w:hAnsi="Times New Roman" w:eastAsia="新宋体" w:cs="Times New Roman"/>
                <w:b/>
                <w:bCs/>
                <w:color w:val="000000" w:themeColor="text1"/>
                <w:szCs w:val="21"/>
                <w14:textFill>
                  <w14:solidFill>
                    <w14:schemeClr w14:val="tx1"/>
                  </w14:solidFill>
                </w14:textFill>
              </w:rPr>
            </w:pPr>
            <w:r>
              <w:rPr>
                <w:rFonts w:ascii="Times New Roman" w:hAnsi="Times New Roman" w:eastAsia="新宋体" w:cs="Times New Roman"/>
                <w:b/>
                <w:bCs/>
                <w:color w:val="000000" w:themeColor="text1"/>
                <w:szCs w:val="21"/>
                <w14:textFill>
                  <w14:solidFill>
                    <w14:schemeClr w14:val="tx1"/>
                  </w14:solidFill>
                </w14:textFill>
              </w:rPr>
              <w:t>Look and describe.</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处理教材活动16,可分三步：</w:t>
            </w:r>
          </w:p>
          <w:p>
            <w:pPr>
              <w:spacing w:line="360" w:lineRule="exact"/>
              <w:rPr>
                <w:rFonts w:ascii="Times New Roman" w:hAnsi="Times New Roman" w:cs="Times New Roman"/>
              </w:rPr>
            </w:pPr>
            <w:r>
              <w:rPr>
                <w:rFonts w:ascii="Times New Roman" w:hAnsi="Times New Roman" w:cs="Times New Roman"/>
              </w:rPr>
              <w:t xml:space="preserve">（1）教师引导学生观察地图，确认地图上各地点的所在位置，找出单行线（one-way road），然后讨论从灞陵桥到电影院的合理路线并注意单行线等需要特别关注的因素。 </w:t>
            </w:r>
          </w:p>
          <w:p>
            <w:pPr>
              <w:spacing w:line="360" w:lineRule="exact"/>
              <w:rPr>
                <w:rFonts w:ascii="Times New Roman" w:hAnsi="Times New Roman" w:cs="Times New Roman"/>
              </w:rPr>
            </w:pPr>
            <w:r>
              <w:rPr>
                <w:rFonts w:ascii="Times New Roman" w:hAnsi="Times New Roman" w:cs="Times New Roman"/>
              </w:rPr>
              <w:t xml:space="preserve">（2）根据范例，与同伴用祈使句对路线进行描述。对基础薄弱的学生，教师可根据范例，整理出句型结构样板，如： </w:t>
            </w:r>
          </w:p>
          <w:p>
            <w:pPr>
              <w:spacing w:line="360" w:lineRule="exact"/>
              <w:ind w:firstLine="210" w:firstLineChars="100"/>
              <w:rPr>
                <w:rFonts w:ascii="Times New Roman" w:hAnsi="Times New Roman" w:cs="Times New Roman"/>
              </w:rPr>
            </w:pPr>
            <w:r>
              <w:rPr>
                <w:rFonts w:ascii="Times New Roman" w:hAnsi="Times New Roman" w:cs="Times New Roman"/>
              </w:rPr>
              <w:t xml:space="preserve">Go along </w:t>
            </w:r>
            <w:r>
              <w:rPr>
                <w:rFonts w:hint="eastAsia" w:ascii="Times New Roman" w:hAnsi="Times New Roman" w:cs="Times New Roman"/>
              </w:rPr>
              <w:t>_</w:t>
            </w:r>
            <w:r>
              <w:rPr>
                <w:rFonts w:ascii="Times New Roman" w:hAnsi="Times New Roman" w:cs="Times New Roman"/>
              </w:rPr>
              <w:t xml:space="preserve">_________ Road and turn at </w:t>
            </w:r>
            <w:r>
              <w:rPr>
                <w:rFonts w:hint="eastAsia" w:ascii="Times New Roman" w:hAnsi="Times New Roman" w:cs="Times New Roman"/>
              </w:rPr>
              <w:t>_</w:t>
            </w:r>
            <w:r>
              <w:rPr>
                <w:rFonts w:ascii="Times New Roman" w:hAnsi="Times New Roman" w:cs="Times New Roman"/>
              </w:rPr>
              <w:t xml:space="preserve">_________ . You will see </w:t>
            </w:r>
            <w:r>
              <w:rPr>
                <w:rFonts w:hint="eastAsia" w:ascii="Times New Roman" w:hAnsi="Times New Roman" w:cs="Times New Roman"/>
              </w:rPr>
              <w:t>_</w:t>
            </w:r>
            <w:r>
              <w:rPr>
                <w:rFonts w:ascii="Times New Roman" w:hAnsi="Times New Roman" w:cs="Times New Roman"/>
              </w:rPr>
              <w:t xml:space="preserve">_________ (across the road / on your right / on your left). Don’t turn </w:t>
            </w:r>
            <w:r>
              <w:rPr>
                <w:rFonts w:hint="eastAsia" w:ascii="Times New Roman" w:hAnsi="Times New Roman" w:cs="Times New Roman"/>
              </w:rPr>
              <w:t>_</w:t>
            </w:r>
            <w:r>
              <w:rPr>
                <w:rFonts w:ascii="Times New Roman" w:hAnsi="Times New Roman" w:cs="Times New Roman"/>
              </w:rPr>
              <w:t xml:space="preserve">_________ at </w:t>
            </w:r>
            <w:r>
              <w:rPr>
                <w:rFonts w:hint="eastAsia" w:ascii="Times New Roman" w:hAnsi="Times New Roman" w:cs="Times New Roman"/>
              </w:rPr>
              <w:t>_</w:t>
            </w:r>
            <w:r>
              <w:rPr>
                <w:rFonts w:ascii="Times New Roman" w:hAnsi="Times New Roman" w:cs="Times New Roman"/>
              </w:rPr>
              <w:t xml:space="preserve">_________ , because </w:t>
            </w:r>
            <w:r>
              <w:rPr>
                <w:rFonts w:hint="eastAsia" w:ascii="Times New Roman" w:hAnsi="Times New Roman" w:cs="Times New Roman"/>
              </w:rPr>
              <w:t>_</w:t>
            </w:r>
            <w:r>
              <w:rPr>
                <w:rFonts w:ascii="Times New Roman" w:hAnsi="Times New Roman" w:cs="Times New Roman"/>
              </w:rPr>
              <w:t>_________ . （3）教师点名检查并给予反馈</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 xml:space="preserve"> </w:t>
            </w:r>
            <w:r>
              <w:rPr>
                <w:rFonts w:hint="eastAsia" w:ascii="Times New Roman" w:hAnsi="Times New Roman" w:eastAsia="新宋体" w:cs="Times New Roman"/>
                <w:b/>
                <w:color w:val="000000" w:themeColor="text1"/>
                <w:szCs w:val="21"/>
                <w14:textFill>
                  <w14:solidFill>
                    <w14:schemeClr w14:val="tx1"/>
                  </w14:solidFill>
                </w14:textFill>
              </w:rPr>
              <w:t>（</w:t>
            </w:r>
            <w:r>
              <w:rPr>
                <w:rFonts w:ascii="Times New Roman" w:hAnsi="Times New Roman" w:eastAsia="新宋体" w:cs="Times New Roman"/>
                <w:b/>
                <w:color w:val="000000" w:themeColor="text1"/>
                <w:szCs w:val="21"/>
                <w14:textFill>
                  <w14:solidFill>
                    <w14:schemeClr w14:val="tx1"/>
                  </w14:solidFill>
                </w14:textFill>
              </w:rPr>
              <w:t>设计意图：本环节要求学生通过</w:t>
            </w:r>
            <w:r>
              <w:rPr>
                <w:rFonts w:hint="eastAsia" w:ascii="Times New Roman" w:hAnsi="Times New Roman" w:eastAsia="新宋体" w:cs="Times New Roman"/>
                <w:b/>
                <w:color w:val="000000" w:themeColor="text1"/>
                <w:szCs w:val="21"/>
                <w14:textFill>
                  <w14:solidFill>
                    <w14:schemeClr w14:val="tx1"/>
                  </w14:solidFill>
                </w14:textFill>
              </w:rPr>
              <w:t>练习</w:t>
            </w:r>
            <w:r>
              <w:rPr>
                <w:rFonts w:ascii="Times New Roman" w:hAnsi="Times New Roman" w:eastAsia="新宋体" w:cs="Times New Roman"/>
                <w:b/>
                <w:color w:val="000000" w:themeColor="text1"/>
                <w:szCs w:val="21"/>
                <w14:textFill>
                  <w14:solidFill>
                    <w14:schemeClr w14:val="tx1"/>
                  </w14:solidFill>
                </w14:textFill>
              </w:rPr>
              <w:t>，</w:t>
            </w:r>
            <w:r>
              <w:rPr>
                <w:rFonts w:hint="eastAsia" w:ascii="Times New Roman" w:hAnsi="Times New Roman" w:eastAsia="新宋体" w:cs="Times New Roman"/>
                <w:b/>
                <w:color w:val="000000" w:themeColor="text1"/>
                <w:szCs w:val="21"/>
                <w14:textFill>
                  <w14:solidFill>
                    <w14:schemeClr w14:val="tx1"/>
                  </w14:solidFill>
                </w14:textFill>
              </w:rPr>
              <w:t>对</w:t>
            </w:r>
            <w:r>
              <w:rPr>
                <w:b/>
              </w:rPr>
              <w:t>祈使句的使用语境进行综合分析，</w:t>
            </w:r>
            <w:r>
              <w:rPr>
                <w:rFonts w:hint="eastAsia"/>
                <w:b/>
              </w:rPr>
              <w:t>使学生</w:t>
            </w:r>
            <w:r>
              <w:rPr>
                <w:b/>
              </w:rPr>
              <w:t>能在不同语境下使用不同的祈使句，</w:t>
            </w:r>
            <w:r>
              <w:rPr>
                <w:rFonts w:hint="eastAsia"/>
                <w:b/>
              </w:rPr>
              <w:t>如用祈使句描述合理路线，以此</w:t>
            </w:r>
            <w:r>
              <w:rPr>
                <w:b/>
              </w:rPr>
              <w:t>提高语言综合运用能力</w:t>
            </w:r>
            <w:r>
              <w:rPr>
                <w:rFonts w:hint="eastAsia"/>
                <w:b/>
              </w:rPr>
              <w:t>。）</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p>
          <w:p>
            <w:pPr>
              <w:spacing w:line="360" w:lineRule="auto"/>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rPr>
                <w:rFonts w:hint="eastAsia" w:eastAsia="宋体"/>
                <w:lang w:eastAsia="zh-CN"/>
              </w:rPr>
            </w:pPr>
            <w:r>
              <w:rPr>
                <w:rFonts w:hint="eastAsia"/>
                <w:lang w:val="en-US" w:eastAsia="zh-CN"/>
              </w:rPr>
              <w:t>理解记忆</w:t>
            </w:r>
          </w:p>
        </w:tc>
        <w:tc>
          <w:tcPr>
            <w:tcW w:w="1092" w:type="dxa"/>
            <w:gridSpan w:val="2"/>
            <w:vAlign w:val="center"/>
          </w:tcPr>
          <w:p>
            <w:pPr>
              <w:jc w:val="center"/>
              <w:rPr>
                <w:rFonts w:hint="default" w:eastAsia="宋体"/>
                <w:lang w:val="en-US" w:eastAsia="zh-CN"/>
              </w:rPr>
            </w:pPr>
            <w:r>
              <w:rPr>
                <w:rFonts w:hint="eastAsia"/>
                <w:lang w:val="en-US" w:eastAsia="zh-CN"/>
              </w:rPr>
              <w:t>归纳理解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pStyle w:val="10"/>
              <w:numPr>
                <w:ilvl w:val="0"/>
                <w:numId w:val="4"/>
              </w:numPr>
              <w:spacing w:line="360" w:lineRule="exact"/>
              <w:ind w:firstLineChars="0"/>
              <w:rPr>
                <w:rFonts w:ascii="Times New Roman" w:hAnsi="Times New Roman" w:eastAsia="新宋体" w:cs="Times New Roman"/>
                <w:color w:val="000000" w:themeColor="text1"/>
                <w14:textFill>
                  <w14:solidFill>
                    <w14:schemeClr w14:val="tx1"/>
                  </w14:solidFill>
                </w14:textFill>
              </w:rPr>
            </w:pPr>
            <w:r>
              <w:rPr>
                <w:rFonts w:ascii="Times New Roman" w:hAnsi="Times New Roman" w:cs="Times New Roman"/>
                <w:b/>
              </w:rPr>
              <w:t>Talk and complete.</w:t>
            </w:r>
            <w:r>
              <w:rPr>
                <w:rFonts w:ascii="Times New Roman" w:hAnsi="Times New Roman" w:eastAsia="新宋体" w:cs="Times New Roman"/>
                <w:b/>
                <w:color w:val="000000" w:themeColor="text1"/>
                <w14:textFill>
                  <w14:solidFill>
                    <w14:schemeClr w14:val="tx1"/>
                  </w14:solidFill>
                </w14:textFill>
              </w:rPr>
              <w:t xml:space="preserve">   </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处理教材活动17</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可分</w:t>
            </w:r>
            <w:r>
              <w:rPr>
                <w:rFonts w:hint="eastAsia" w:ascii="Times New Roman" w:hAnsi="Times New Roman" w:eastAsia="新宋体" w:cs="Times New Roman"/>
                <w:color w:val="000000" w:themeColor="text1"/>
                <w14:textFill>
                  <w14:solidFill>
                    <w14:schemeClr w14:val="tx1"/>
                  </w14:solidFill>
                </w14:textFill>
              </w:rPr>
              <w:t>三</w:t>
            </w:r>
            <w:r>
              <w:rPr>
                <w:rFonts w:ascii="Times New Roman" w:hAnsi="Times New Roman" w:eastAsia="新宋体" w:cs="Times New Roman"/>
                <w:color w:val="000000" w:themeColor="text1"/>
                <w14:textFill>
                  <w14:solidFill>
                    <w14:schemeClr w14:val="tx1"/>
                  </w14:solidFill>
                </w14:textFill>
              </w:rPr>
              <w:t>步：</w:t>
            </w:r>
          </w:p>
          <w:p>
            <w:pPr>
              <w:spacing w:line="360" w:lineRule="exact"/>
              <w:ind w:left="840" w:hanging="840" w:hangingChars="400"/>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（1）师生一起复习本单元</w:t>
            </w:r>
            <w:r>
              <w:rPr>
                <w:rFonts w:hint="eastAsia" w:ascii="Times New Roman" w:hAnsi="Times New Roman" w:eastAsia="新宋体" w:cs="Times New Roman"/>
                <w:color w:val="000000" w:themeColor="text1"/>
                <w14:textFill>
                  <w14:solidFill>
                    <w14:schemeClr w14:val="tx1"/>
                  </w14:solidFill>
                </w14:textFill>
              </w:rPr>
              <w:t>交通出行的</w:t>
            </w:r>
            <w:r>
              <w:rPr>
                <w:rFonts w:ascii="Times New Roman" w:hAnsi="Times New Roman" w:eastAsia="新宋体" w:cs="Times New Roman"/>
                <w:color w:val="000000" w:themeColor="text1"/>
                <w14:textFill>
                  <w14:solidFill>
                    <w14:schemeClr w14:val="tx1"/>
                  </w14:solidFill>
                </w14:textFill>
              </w:rPr>
              <w:t>相关词汇，重点复习教材活动17练习中的搭配。</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（2</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学生选择合适的短语，用其适当形式补全短文。</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w:t>
            </w:r>
            <w:r>
              <w:rPr>
                <w:rFonts w:hint="eastAsia" w:ascii="Times New Roman" w:hAnsi="Times New Roman" w:eastAsia="新宋体"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教师</w:t>
            </w:r>
            <w:r>
              <w:rPr>
                <w:rFonts w:hint="eastAsia" w:ascii="Times New Roman" w:hAnsi="Times New Roman" w:cs="Times New Roman"/>
                <w:color w:val="000000" w:themeColor="text1"/>
                <w14:textFill>
                  <w14:solidFill>
                    <w14:schemeClr w14:val="tx1"/>
                  </w14:solidFill>
                </w14:textFill>
              </w:rPr>
              <w:t>邀请两名学生以分角色朗读的形式反馈答案，全班一起</w:t>
            </w:r>
            <w:r>
              <w:rPr>
                <w:rFonts w:ascii="Times New Roman" w:hAnsi="Times New Roman" w:cs="Times New Roman"/>
                <w:color w:val="000000" w:themeColor="text1"/>
                <w14:textFill>
                  <w14:solidFill>
                    <w14:schemeClr w14:val="tx1"/>
                  </w14:solidFill>
                </w14:textFill>
              </w:rPr>
              <w:t>检查并</w:t>
            </w:r>
            <w:r>
              <w:rPr>
                <w:rFonts w:hint="eastAsia" w:ascii="Times New Roman" w:hAnsi="Times New Roman" w:cs="Times New Roman"/>
                <w:color w:val="000000" w:themeColor="text1"/>
                <w14:textFill>
                  <w14:solidFill>
                    <w14:schemeClr w14:val="tx1"/>
                  </w14:solidFill>
                </w14:textFill>
              </w:rPr>
              <w:t>评价；教师选择性讲解文本中的重点知识。</w:t>
            </w:r>
          </w:p>
          <w:p>
            <w:pPr>
              <w:pStyle w:val="10"/>
              <w:numPr>
                <w:ilvl w:val="0"/>
                <w:numId w:val="4"/>
              </w:numPr>
              <w:spacing w:line="360" w:lineRule="exact"/>
              <w:ind w:firstLineChars="0"/>
              <w:rPr>
                <w:rFonts w:ascii="Times New Roman" w:hAnsi="Times New Roman" w:eastAsia="新宋体" w:cs="Times New Roman"/>
                <w:b/>
                <w:color w:val="000000" w:themeColor="text1"/>
                <w14:textFill>
                  <w14:solidFill>
                    <w14:schemeClr w14:val="tx1"/>
                  </w14:solidFill>
                </w14:textFill>
              </w:rPr>
            </w:pPr>
            <w:r>
              <w:rPr>
                <w:rFonts w:ascii="Times New Roman" w:hAnsi="Times New Roman" w:eastAsia="新宋体" w:cs="Times New Roman"/>
                <w:b/>
                <w:color w:val="000000" w:themeColor="text1"/>
                <w14:textFill>
                  <w14:solidFill>
                    <w14:schemeClr w14:val="tx1"/>
                  </w14:solidFill>
                </w14:textFill>
              </w:rPr>
              <w:t>Read and complete.</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处理教材活动18，可分两步：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（1）学生读懂</w:t>
            </w:r>
            <w:r>
              <w:rPr>
                <w:rFonts w:hint="eastAsia" w:ascii="Times New Roman" w:hAnsi="Times New Roman" w:eastAsia="新宋体" w:cs="Times New Roman"/>
                <w:color w:val="000000" w:themeColor="text1"/>
                <w14:textFill>
                  <w14:solidFill>
                    <w14:schemeClr w14:val="tx1"/>
                  </w14:solidFill>
                </w14:textFill>
              </w:rPr>
              <w:t>短文</w:t>
            </w:r>
            <w:r>
              <w:rPr>
                <w:rFonts w:ascii="Times New Roman" w:hAnsi="Times New Roman" w:eastAsia="新宋体" w:cs="Times New Roman"/>
                <w:color w:val="000000" w:themeColor="text1"/>
                <w14:textFill>
                  <w14:solidFill>
                    <w14:schemeClr w14:val="tx1"/>
                  </w14:solidFill>
                </w14:textFill>
              </w:rPr>
              <w:t>，了解</w:t>
            </w:r>
            <w:r>
              <w:rPr>
                <w:rFonts w:hint="eastAsia" w:ascii="Times New Roman" w:hAnsi="Times New Roman" w:eastAsia="新宋体" w:cs="Times New Roman"/>
                <w:color w:val="000000" w:themeColor="text1"/>
                <w14:textFill>
                  <w14:solidFill>
                    <w14:schemeClr w14:val="tx1"/>
                  </w14:solidFill>
                </w14:textFill>
              </w:rPr>
              <w:t>短文</w:t>
            </w:r>
            <w:r>
              <w:rPr>
                <w:rFonts w:ascii="Times New Roman" w:hAnsi="Times New Roman" w:eastAsia="新宋体" w:cs="Times New Roman"/>
                <w:color w:val="000000" w:themeColor="text1"/>
                <w14:textFill>
                  <w14:solidFill>
                    <w14:schemeClr w14:val="tx1"/>
                  </w14:solidFill>
                </w14:textFill>
              </w:rPr>
              <w:t>的大致内容</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并选择合适的单词，用其适当形式补全</w:t>
            </w:r>
            <w:r>
              <w:rPr>
                <w:rFonts w:hint="eastAsia" w:ascii="Times New Roman" w:hAnsi="Times New Roman" w:eastAsia="新宋体" w:cs="Times New Roman"/>
                <w:color w:val="000000" w:themeColor="text1"/>
                <w14:textFill>
                  <w14:solidFill>
                    <w14:schemeClr w14:val="tx1"/>
                  </w14:solidFill>
                </w14:textFill>
              </w:rPr>
              <w:t>短文；随后</w:t>
            </w:r>
            <w:r>
              <w:rPr>
                <w:rFonts w:ascii="Times New Roman" w:hAnsi="Times New Roman" w:eastAsia="新宋体" w:cs="Times New Roman"/>
                <w:color w:val="000000" w:themeColor="text1"/>
                <w14:textFill>
                  <w14:solidFill>
                    <w14:schemeClr w14:val="tx1"/>
                  </w14:solidFill>
                </w14:textFill>
              </w:rPr>
              <w:t>全班共同核对答案。</w:t>
            </w:r>
          </w:p>
          <w:p>
            <w:pPr>
              <w:spacing w:line="360" w:lineRule="exact"/>
              <w:rPr>
                <w:rFonts w:cs="Arial"/>
                <w:bCs/>
                <w:sz w:val="21"/>
                <w:szCs w:val="21"/>
              </w:rPr>
            </w:pPr>
            <w:r>
              <w:rPr>
                <w:rFonts w:ascii="Times New Roman" w:hAnsi="Times New Roman" w:eastAsia="新宋体" w:cs="Times New Roman"/>
                <w:color w:val="000000" w:themeColor="text1"/>
                <w14:textFill>
                  <w14:solidFill>
                    <w14:schemeClr w14:val="tx1"/>
                  </w14:solidFill>
                </w14:textFill>
              </w:rPr>
              <w:t>*（2）学生根据重点词汇复述</w:t>
            </w:r>
            <w:r>
              <w:rPr>
                <w:rFonts w:hint="eastAsia" w:ascii="Times New Roman" w:hAnsi="Times New Roman" w:eastAsia="新宋体" w:cs="Times New Roman"/>
                <w:color w:val="000000" w:themeColor="text1"/>
                <w14:textFill>
                  <w14:solidFill>
                    <w14:schemeClr w14:val="tx1"/>
                  </w14:solidFill>
                </w14:textFill>
              </w:rPr>
              <w:t>句子，对于学习能力强的学生可以要求复述短文</w:t>
            </w:r>
            <w:r>
              <w:rPr>
                <w:rFonts w:ascii="Times New Roman" w:hAnsi="Times New Roman" w:eastAsia="新宋体" w:cs="Times New Roman"/>
                <w:color w:val="000000" w:themeColor="text1"/>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 结合本节课</w:t>
            </w:r>
            <w:r>
              <w:rPr>
                <w:rFonts w:hint="eastAsia" w:ascii="Times New Roman" w:hAnsi="Times New Roman" w:eastAsia="新宋体" w:cs="Times New Roman"/>
                <w:color w:val="000000" w:themeColor="text1"/>
                <w14:textFill>
                  <w14:solidFill>
                    <w14:schemeClr w14:val="tx1"/>
                  </w14:solidFill>
                </w14:textFill>
              </w:rPr>
              <w:t>所学祈使句知识</w:t>
            </w:r>
            <w:r>
              <w:rPr>
                <w:rFonts w:ascii="Times New Roman" w:hAnsi="Times New Roman" w:eastAsia="新宋体" w:cs="Times New Roman"/>
                <w:color w:val="000000" w:themeColor="text1"/>
                <w14:textFill>
                  <w14:solidFill>
                    <w14:schemeClr w14:val="tx1"/>
                  </w14:solidFill>
                </w14:textFill>
              </w:rPr>
              <w:t>，</w:t>
            </w:r>
            <w:r>
              <w:rPr>
                <w:rFonts w:hint="eastAsia" w:ascii="Times New Roman" w:hAnsi="Times New Roman" w:eastAsia="新宋体" w:cs="Times New Roman"/>
                <w:color w:val="000000" w:themeColor="text1"/>
                <w14:textFill>
                  <w14:solidFill>
                    <w14:schemeClr w14:val="tx1"/>
                  </w14:solidFill>
                </w14:textFill>
              </w:rPr>
              <w:t>简单</w:t>
            </w:r>
            <w:r>
              <w:rPr>
                <w:rFonts w:ascii="Times New Roman" w:hAnsi="Times New Roman" w:eastAsia="新宋体" w:cs="Times New Roman"/>
                <w:color w:val="000000" w:themeColor="text1"/>
                <w14:textFill>
                  <w14:solidFill>
                    <w14:schemeClr w14:val="tx1"/>
                  </w14:solidFill>
                </w14:textFill>
              </w:rPr>
              <w:t>设计关于</w:t>
            </w:r>
            <w:r>
              <w:rPr>
                <w:rFonts w:hint="eastAsia" w:ascii="Times New Roman" w:hAnsi="Times New Roman" w:eastAsia="新宋体" w:cs="Times New Roman"/>
                <w:color w:val="000000" w:themeColor="text1"/>
                <w14:textFill>
                  <w14:solidFill>
                    <w14:schemeClr w14:val="tx1"/>
                  </w14:solidFill>
                </w14:textFill>
              </w:rPr>
              <w:t>祈使句用法</w:t>
            </w:r>
            <w:r>
              <w:rPr>
                <w:rFonts w:ascii="Times New Roman" w:hAnsi="Times New Roman" w:eastAsia="新宋体" w:cs="Times New Roman"/>
                <w:color w:val="000000" w:themeColor="text1"/>
                <w14:textFill>
                  <w14:solidFill>
                    <w14:schemeClr w14:val="tx1"/>
                  </w14:solidFill>
                </w14:textFill>
              </w:rPr>
              <w:t>的思维导图。</w:t>
            </w:r>
          </w:p>
          <w:p>
            <w:pPr>
              <w:spacing w:line="360" w:lineRule="exact"/>
            </w:pPr>
            <w:r>
              <w:rPr>
                <w:rFonts w:hint="eastAsia" w:ascii="Times New Roman" w:hAnsi="Times New Roman" w:eastAsia="新宋体" w:cs="Times New Roman"/>
                <w:color w:val="000000" w:themeColor="text1"/>
                <w14:textFill>
                  <w14:solidFill>
                    <w14:schemeClr w14:val="tx1"/>
                  </w14:solidFill>
                </w14:textFill>
              </w:rPr>
              <w:t>2.</w:t>
            </w:r>
            <w:r>
              <w:rPr>
                <w:rFonts w:ascii="Times New Roman" w:hAnsi="Times New Roman" w:eastAsia="新宋体" w:cs="Times New Roman"/>
                <w:color w:val="000000" w:themeColor="text1"/>
                <w14:textFill>
                  <w14:solidFill>
                    <w14:schemeClr w14:val="tx1"/>
                  </w14:solidFill>
                </w14:textFill>
              </w:rPr>
              <w:t xml:space="preserve"> </w:t>
            </w:r>
            <w:r>
              <w:rPr>
                <w:rFonts w:hint="eastAsia" w:ascii="Times New Roman" w:hAnsi="Times New Roman" w:eastAsia="新宋体" w:cs="Times New Roman"/>
                <w:color w:val="000000" w:themeColor="text1"/>
                <w14:textFill>
                  <w14:solidFill>
                    <w14:schemeClr w14:val="tx1"/>
                  </w14:solidFill>
                </w14:textFill>
              </w:rPr>
              <w:t>网上搜集中西方问路和指路的表达方式。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p>
          <w:p>
            <w:pPr>
              <w:pStyle w:val="2"/>
              <w:spacing w:line="360" w:lineRule="auto"/>
              <w:jc w:val="center"/>
              <w:rPr>
                <w:rFonts w:cs="Arial"/>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Language Practice &amp; Vocabulary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559"/>
              <w:gridCol w:w="297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7E6E6" w:themeFill="background2"/>
                </w:tcPr>
                <w:p>
                  <w:pPr>
                    <w:spacing w:line="360" w:lineRule="exact"/>
                    <w:rPr>
                      <w:rFonts w:ascii="Times New Roman" w:hAnsi="Times New Roman" w:cs="Times New Roman"/>
                    </w:rPr>
                  </w:pPr>
                  <w:r>
                    <w:rPr>
                      <w:rFonts w:hint="eastAsia" w:ascii="Times New Roman" w:hAnsi="Times New Roman" w:cs="Times New Roman"/>
                    </w:rPr>
                    <w:t>类型</w:t>
                  </w:r>
                </w:p>
              </w:tc>
              <w:tc>
                <w:tcPr>
                  <w:tcW w:w="1701"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Do型</w:t>
                  </w:r>
                </w:p>
              </w:tc>
              <w:tc>
                <w:tcPr>
                  <w:tcW w:w="1559"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Be型</w:t>
                  </w:r>
                </w:p>
              </w:tc>
              <w:tc>
                <w:tcPr>
                  <w:tcW w:w="2977"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Let型</w:t>
                  </w:r>
                </w:p>
              </w:tc>
              <w:tc>
                <w:tcPr>
                  <w:tcW w:w="1326" w:type="dxa"/>
                  <w:shd w:val="clear" w:color="auto" w:fill="E7E6E6" w:themeFill="background2"/>
                </w:tcPr>
                <w:p>
                  <w:pPr>
                    <w:spacing w:line="360" w:lineRule="exact"/>
                    <w:rPr>
                      <w:rFonts w:ascii="Times New Roman" w:hAnsi="Times New Roman" w:cs="Times New Roman"/>
                    </w:rPr>
                  </w:pPr>
                  <w:r>
                    <w:rPr>
                      <w:rFonts w:ascii="Times New Roman" w:hAnsi="Times New Roman" w:cs="Times New Roman"/>
                    </w:rPr>
                    <w:t>No型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exact"/>
                    <w:rPr>
                      <w:rFonts w:ascii="Times New Roman" w:hAnsi="Times New Roman" w:cs="Times New Roman"/>
                    </w:rPr>
                  </w:pPr>
                  <w:r>
                    <w:rPr>
                      <w:rFonts w:ascii="Times New Roman" w:hAnsi="Times New Roman" w:cs="Times New Roman"/>
                    </w:rPr>
                    <w:t>肯定句</w:t>
                  </w:r>
                </w:p>
              </w:tc>
              <w:tc>
                <w:tcPr>
                  <w:tcW w:w="1701" w:type="dxa"/>
                </w:tcPr>
                <w:p>
                  <w:pPr>
                    <w:spacing w:line="360" w:lineRule="exact"/>
                    <w:rPr>
                      <w:rFonts w:ascii="Times New Roman" w:hAnsi="Times New Roman" w:cs="Times New Roman"/>
                    </w:rPr>
                  </w:pPr>
                  <w:r>
                    <w:rPr>
                      <w:rFonts w:ascii="Times New Roman" w:hAnsi="Times New Roman" w:cs="Times New Roman"/>
                    </w:rPr>
                    <w:t>V</w:t>
                  </w:r>
                  <w:r>
                    <w:rPr>
                      <w:rFonts w:hint="eastAsia" w:ascii="Times New Roman" w:hAnsi="Times New Roman" w:cs="Times New Roman"/>
                    </w:rPr>
                    <w:t>原型+其他</w:t>
                  </w:r>
                </w:p>
                <w:p>
                  <w:pPr>
                    <w:spacing w:line="360" w:lineRule="exact"/>
                    <w:rPr>
                      <w:rFonts w:ascii="Times New Roman" w:hAnsi="Times New Roman" w:cs="Times New Roman"/>
                    </w:rPr>
                  </w:pPr>
                  <w:r>
                    <w:rPr>
                      <w:rFonts w:ascii="Times New Roman" w:hAnsi="Times New Roman" w:cs="Times New Roman"/>
                    </w:rPr>
                    <w:t>Listen to me.</w:t>
                  </w:r>
                </w:p>
              </w:tc>
              <w:tc>
                <w:tcPr>
                  <w:tcW w:w="1559" w:type="dxa"/>
                </w:tcPr>
                <w:p>
                  <w:pPr>
                    <w:spacing w:line="360" w:lineRule="exact"/>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e +</w:t>
                  </w:r>
                  <w:r>
                    <w:rPr>
                      <w:rFonts w:hint="eastAsia" w:ascii="Times New Roman" w:hAnsi="Times New Roman" w:cs="Times New Roman"/>
                    </w:rPr>
                    <w:t>其他</w:t>
                  </w:r>
                </w:p>
                <w:p>
                  <w:pPr>
                    <w:spacing w:line="360" w:lineRule="exact"/>
                    <w:rPr>
                      <w:rFonts w:ascii="Times New Roman" w:hAnsi="Times New Roman" w:cs="Times New Roman"/>
                    </w:rPr>
                  </w:pPr>
                  <w:r>
                    <w:rPr>
                      <w:rFonts w:ascii="Times New Roman" w:hAnsi="Times New Roman" w:cs="Times New Roman"/>
                    </w:rPr>
                    <w:t>Be a good boy!</w:t>
                  </w:r>
                </w:p>
              </w:tc>
              <w:tc>
                <w:tcPr>
                  <w:tcW w:w="2977" w:type="dxa"/>
                </w:tcPr>
                <w:p>
                  <w:pPr>
                    <w:spacing w:line="360" w:lineRule="exact"/>
                    <w:rPr>
                      <w:rFonts w:ascii="Times New Roman" w:hAnsi="Times New Roman" w:cs="Times New Roman"/>
                    </w:rPr>
                  </w:pPr>
                  <w:r>
                    <w:rPr>
                      <w:rFonts w:hint="eastAsia" w:ascii="Times New Roman" w:hAnsi="Times New Roman" w:cs="Times New Roman"/>
                    </w:rPr>
                    <w:t>L</w:t>
                  </w:r>
                  <w:r>
                    <w:rPr>
                      <w:rFonts w:ascii="Times New Roman" w:hAnsi="Times New Roman" w:cs="Times New Roman"/>
                    </w:rPr>
                    <w:t>et + sb. +V</w:t>
                  </w:r>
                  <w:r>
                    <w:rPr>
                      <w:rFonts w:hint="eastAsia" w:ascii="Times New Roman" w:hAnsi="Times New Roman" w:cs="Times New Roman"/>
                    </w:rPr>
                    <w:t>原型+其他</w:t>
                  </w:r>
                </w:p>
                <w:p>
                  <w:pPr>
                    <w:spacing w:line="360" w:lineRule="exact"/>
                    <w:rPr>
                      <w:rFonts w:ascii="Times New Roman" w:hAnsi="Times New Roman" w:cs="Times New Roman"/>
                    </w:rPr>
                  </w:pPr>
                  <w:r>
                    <w:rPr>
                      <w:rFonts w:ascii="Times New Roman" w:hAnsi="Times New Roman" w:cs="Times New Roman"/>
                    </w:rPr>
                    <w:t>Let me try again.</w:t>
                  </w:r>
                </w:p>
              </w:tc>
              <w:tc>
                <w:tcPr>
                  <w:tcW w:w="1326" w:type="dxa"/>
                </w:tcPr>
                <w:p>
                  <w:pPr>
                    <w:spacing w:line="360" w:lineRule="exact"/>
                    <w:rPr>
                      <w:rFonts w:ascii="Times New Roman" w:hAnsi="Times New Roman" w:cs="Times New Roman"/>
                    </w:rP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exact"/>
                    <w:rPr>
                      <w:rFonts w:ascii="Times New Roman" w:hAnsi="Times New Roman" w:cs="Times New Roman"/>
                    </w:rPr>
                  </w:pPr>
                  <w:r>
                    <w:rPr>
                      <w:rFonts w:hint="eastAsia" w:ascii="Times New Roman" w:hAnsi="Times New Roman" w:cs="Times New Roman"/>
                    </w:rPr>
                    <w:t>否定句</w:t>
                  </w:r>
                </w:p>
              </w:tc>
              <w:tc>
                <w:tcPr>
                  <w:tcW w:w="1701" w:type="dxa"/>
                </w:tcPr>
                <w:p>
                  <w:pPr>
                    <w:spacing w:line="360" w:lineRule="exact"/>
                    <w:rPr>
                      <w:rFonts w:ascii="Times New Roman" w:hAnsi="Times New Roman" w:cs="Times New Roman"/>
                    </w:rPr>
                  </w:pPr>
                  <w:r>
                    <w:rPr>
                      <w:rFonts w:ascii="Times New Roman" w:hAnsi="Times New Roman" w:cs="Times New Roman"/>
                    </w:rPr>
                    <w:t xml:space="preserve">Don’t </w:t>
                  </w:r>
                  <w:r>
                    <w:rPr>
                      <w:rFonts w:hint="eastAsia" w:ascii="Times New Roman" w:hAnsi="Times New Roman" w:cs="Times New Roman"/>
                    </w:rPr>
                    <w:t>+</w:t>
                  </w:r>
                  <w:r>
                    <w:rPr>
                      <w:rFonts w:ascii="Times New Roman" w:hAnsi="Times New Roman" w:cs="Times New Roman"/>
                    </w:rPr>
                    <w:t>V</w:t>
                  </w:r>
                  <w:r>
                    <w:rPr>
                      <w:rFonts w:hint="eastAsia" w:ascii="Times New Roman" w:hAnsi="Times New Roman" w:cs="Times New Roman"/>
                    </w:rPr>
                    <w:t>原型+其他</w:t>
                  </w:r>
                </w:p>
                <w:p>
                  <w:pPr>
                    <w:spacing w:line="360" w:lineRule="exact"/>
                    <w:rPr>
                      <w:rFonts w:ascii="Times New Roman" w:hAnsi="Times New Roman" w:cs="Times New Roman"/>
                    </w:rPr>
                  </w:pPr>
                  <w:r>
                    <w:rPr>
                      <w:rFonts w:ascii="Times New Roman" w:hAnsi="Times New Roman" w:cs="Times New Roman"/>
                    </w:rPr>
                    <w:t>Don’t forget me!</w:t>
                  </w:r>
                </w:p>
              </w:tc>
              <w:tc>
                <w:tcPr>
                  <w:tcW w:w="1559" w:type="dxa"/>
                </w:tcPr>
                <w:p>
                  <w:pPr>
                    <w:spacing w:line="360" w:lineRule="exact"/>
                    <w:rPr>
                      <w:rFonts w:ascii="Times New Roman" w:hAnsi="Times New Roman" w:cs="Times New Roman"/>
                    </w:rPr>
                  </w:pPr>
                  <w:r>
                    <w:rPr>
                      <w:rFonts w:hint="eastAsia" w:ascii="Times New Roman" w:hAnsi="Times New Roman" w:cs="Times New Roman"/>
                    </w:rPr>
                    <w:t>D</w:t>
                  </w:r>
                  <w:r>
                    <w:rPr>
                      <w:rFonts w:ascii="Times New Roman" w:hAnsi="Times New Roman" w:cs="Times New Roman"/>
                    </w:rPr>
                    <w:t>on’t + be +</w:t>
                  </w:r>
                </w:p>
                <w:p>
                  <w:pPr>
                    <w:spacing w:line="360" w:lineRule="exact"/>
                    <w:rPr>
                      <w:rFonts w:ascii="Times New Roman" w:hAnsi="Times New Roman" w:cs="Times New Roman"/>
                    </w:rPr>
                  </w:pPr>
                  <w:r>
                    <w:rPr>
                      <w:rFonts w:hint="eastAsia" w:ascii="Times New Roman" w:hAnsi="Times New Roman" w:cs="Times New Roman"/>
                    </w:rPr>
                    <w:t>其他</w:t>
                  </w:r>
                  <w:r>
                    <w:rPr>
                      <w:rFonts w:ascii="Times New Roman" w:hAnsi="Times New Roman" w:cs="Times New Roman"/>
                    </w:rPr>
                    <w:t xml:space="preserve"> </w:t>
                  </w:r>
                </w:p>
                <w:p>
                  <w:pPr>
                    <w:spacing w:line="360" w:lineRule="exact"/>
                    <w:rPr>
                      <w:rFonts w:ascii="Times New Roman" w:hAnsi="Times New Roman" w:cs="Times New Roman"/>
                    </w:rPr>
                  </w:pPr>
                  <w:r>
                    <w:rPr>
                      <w:rFonts w:ascii="Times New Roman" w:hAnsi="Times New Roman" w:cs="Times New Roman"/>
                    </w:rPr>
                    <w:t>Don’t be late</w:t>
                  </w:r>
                  <w:r>
                    <w:rPr>
                      <w:rFonts w:hint="eastAsia" w:ascii="Times New Roman" w:hAnsi="Times New Roman" w:cs="Times New Roman"/>
                    </w:rPr>
                    <w:t>！</w:t>
                  </w:r>
                  <w:r>
                    <w:rPr>
                      <w:rFonts w:ascii="Times New Roman" w:hAnsi="Times New Roman" w:cs="Times New Roman"/>
                    </w:rPr>
                    <w:t xml:space="preserve"> </w:t>
                  </w:r>
                </w:p>
              </w:tc>
              <w:tc>
                <w:tcPr>
                  <w:tcW w:w="2977" w:type="dxa"/>
                </w:tcPr>
                <w:p>
                  <w:pPr>
                    <w:spacing w:line="360" w:lineRule="exact"/>
                    <w:rPr>
                      <w:rFonts w:ascii="Times New Roman" w:hAnsi="Times New Roman" w:cs="Times New Roman"/>
                    </w:rPr>
                  </w:pPr>
                  <w:r>
                    <w:rPr>
                      <w:rFonts w:ascii="Times New Roman" w:hAnsi="Times New Roman" w:cs="Times New Roman"/>
                    </w:rPr>
                    <w:t xml:space="preserve">Don’t let him go. </w:t>
                  </w:r>
                </w:p>
                <w:p>
                  <w:pPr>
                    <w:spacing w:line="360" w:lineRule="exact"/>
                    <w:rPr>
                      <w:rFonts w:ascii="Times New Roman" w:hAnsi="Times New Roman" w:cs="Times New Roman"/>
                    </w:rPr>
                  </w:pPr>
                  <w:r>
                    <w:rPr>
                      <w:rFonts w:ascii="Times New Roman" w:hAnsi="Times New Roman" w:cs="Times New Roman"/>
                    </w:rPr>
                    <w:t>/ Let him not go.</w:t>
                  </w:r>
                </w:p>
                <w:p>
                  <w:pPr>
                    <w:spacing w:line="360" w:lineRule="exact"/>
                    <w:rPr>
                      <w:rFonts w:ascii="Times New Roman" w:hAnsi="Times New Roman" w:cs="Times New Roman"/>
                    </w:rPr>
                  </w:pPr>
                  <w:r>
                    <w:rPr>
                      <w:rFonts w:ascii="Times New Roman" w:hAnsi="Times New Roman" w:cs="Times New Roman"/>
                    </w:rPr>
                    <w:t>Don’t + let + sb. +V</w:t>
                  </w:r>
                  <w:r>
                    <w:rPr>
                      <w:rFonts w:hint="eastAsia" w:ascii="Times New Roman" w:hAnsi="Times New Roman" w:cs="Times New Roman"/>
                    </w:rPr>
                    <w:t>原型+其他</w:t>
                  </w:r>
                </w:p>
                <w:p>
                  <w:pPr>
                    <w:spacing w:line="360" w:lineRule="exac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Let + sb. + not + V</w:t>
                  </w:r>
                  <w:r>
                    <w:rPr>
                      <w:rFonts w:hint="eastAsia" w:ascii="Times New Roman" w:hAnsi="Times New Roman" w:cs="Times New Roman"/>
                    </w:rPr>
                    <w:t>原型+其他</w:t>
                  </w:r>
                </w:p>
              </w:tc>
              <w:tc>
                <w:tcPr>
                  <w:tcW w:w="1326" w:type="dxa"/>
                </w:tcPr>
                <w:p>
                  <w:pPr>
                    <w:spacing w:line="360" w:lineRule="exact"/>
                    <w:rPr>
                      <w:rFonts w:ascii="Times New Roman" w:hAnsi="Times New Roman" w:cs="Times New Roman"/>
                    </w:rPr>
                  </w:pPr>
                  <w:r>
                    <w:rPr>
                      <w:rFonts w:ascii="Times New Roman" w:hAnsi="Times New Roman" w:cs="Times New Roman"/>
                    </w:rPr>
                    <w:t>No + V</w:t>
                  </w:r>
                  <w:r>
                    <w:rPr>
                      <w:rFonts w:hint="eastAsia" w:ascii="Times New Roman" w:hAnsi="Times New Roman" w:cs="Times New Roman"/>
                    </w:rPr>
                    <w:t>原型</w:t>
                  </w:r>
                </w:p>
                <w:p>
                  <w:pPr>
                    <w:spacing w:line="360" w:lineRule="exact"/>
                    <w:rPr>
                      <w:rFonts w:ascii="Times New Roman" w:hAnsi="Times New Roman" w:cs="Times New Roman"/>
                    </w:rPr>
                  </w:pPr>
                  <w:r>
                    <w:rPr>
                      <w:rFonts w:ascii="Times New Roman" w:hAnsi="Times New Roman" w:cs="Times New Roman"/>
                    </w:rPr>
                    <w:t xml:space="preserve">No entry. </w:t>
                  </w:r>
                </w:p>
                <w:p>
                  <w:pPr>
                    <w:spacing w:line="360" w:lineRule="exact"/>
                    <w:rPr>
                      <w:rFonts w:ascii="Times New Roman" w:hAnsi="Times New Roman" w:cs="Times New Roman"/>
                    </w:rPr>
                  </w:pPr>
                  <w:r>
                    <w:rPr>
                      <w:rFonts w:hint="eastAsia" w:ascii="Times New Roman" w:hAnsi="Times New Roman" w:cs="Times New Roman"/>
                    </w:rPr>
                    <w:t>N</w:t>
                  </w:r>
                  <w:r>
                    <w:rPr>
                      <w:rFonts w:ascii="Times New Roman" w:hAnsi="Times New Roman" w:cs="Times New Roman"/>
                    </w:rPr>
                    <w:t>o + Ving</w:t>
                  </w:r>
                </w:p>
                <w:p>
                  <w:pPr>
                    <w:spacing w:line="360" w:lineRule="exact"/>
                    <w:rPr>
                      <w:rFonts w:ascii="Times New Roman" w:hAnsi="Times New Roman" w:cs="Times New Roman"/>
                    </w:rPr>
                  </w:pPr>
                  <w:r>
                    <w:rPr>
                      <w:rFonts w:ascii="Times New Roman" w:hAnsi="Times New Roman" w:cs="Times New Roman"/>
                    </w:rPr>
                    <w:t>No fishing.</w:t>
                  </w:r>
                </w:p>
              </w:tc>
            </w:tr>
          </w:tbl>
          <w:p>
            <w:pPr>
              <w:pStyle w:val="2"/>
              <w:spacing w:line="360" w:lineRule="auto"/>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623C2"/>
    <w:multiLevelType w:val="singleLevel"/>
    <w:tmpl w:val="B6A623C2"/>
    <w:lvl w:ilvl="0" w:tentative="0">
      <w:start w:val="1"/>
      <w:numFmt w:val="decimal"/>
      <w:suff w:val="space"/>
      <w:lvlText w:val="%1."/>
      <w:lvlJc w:val="left"/>
    </w:lvl>
  </w:abstractNum>
  <w:abstractNum w:abstractNumId="1">
    <w:nsid w:val="270E6E31"/>
    <w:multiLevelType w:val="multilevel"/>
    <w:tmpl w:val="270E6E31"/>
    <w:lvl w:ilvl="0" w:tentative="0">
      <w:start w:val="1"/>
      <w:numFmt w:val="decimal"/>
      <w:lvlText w:val="%1."/>
      <w:lvlJc w:val="left"/>
      <w:pPr>
        <w:ind w:left="360" w:hanging="360"/>
      </w:pPr>
      <w:rPr>
        <w:rFonts w:hint="default" w:eastAsiaTheme="minorEastAsia"/>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670F9"/>
    <w:multiLevelType w:val="multilevel"/>
    <w:tmpl w:val="49C670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B515CE"/>
    <w:multiLevelType w:val="multilevel"/>
    <w:tmpl w:val="69B515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0B7B7DE4"/>
    <w:rsid w:val="222E1FA2"/>
    <w:rsid w:val="433517D1"/>
    <w:rsid w:val="49357228"/>
    <w:rsid w:val="4E462DF8"/>
    <w:rsid w:val="69FD6414"/>
    <w:rsid w:val="6ADD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Light List"/>
    <w:basedOn w:val="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CCE8C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
    <w:name w:val="annotation reference"/>
    <w:basedOn w:val="6"/>
    <w:semiHidden/>
    <w:unhideWhenUsed/>
    <w:qFormat/>
    <w:uiPriority w:val="99"/>
    <w:rPr>
      <w:sz w:val="21"/>
      <w:szCs w:val="21"/>
    </w:rPr>
  </w:style>
  <w:style w:type="character" w:customStyle="1" w:styleId="8">
    <w:name w:val="fontstyle21"/>
    <w:basedOn w:val="6"/>
    <w:qFormat/>
    <w:uiPriority w:val="0"/>
    <w:rPr>
      <w:rFonts w:hint="default" w:ascii="FZBYFKSK--GBK1-0" w:hAnsi="FZBYFKSK--GBK1-0"/>
      <w:color w:val="231F20"/>
      <w:sz w:val="24"/>
      <w:szCs w:val="24"/>
    </w:rPr>
  </w:style>
  <w:style w:type="character" w:customStyle="1" w:styleId="9">
    <w:name w:val="fontstyle01"/>
    <w:basedOn w:val="6"/>
    <w:qFormat/>
    <w:uiPriority w:val="0"/>
    <w:rPr>
      <w:rFonts w:hint="default" w:ascii="FZBYFKSK--GBK1-0" w:hAnsi="FZBYFKSK--GBK1-0"/>
      <w:color w:val="231F2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5C3452005A1C4C008BA585DD3D61CA08_13</vt:lpwstr>
  </property>
</Properties>
</file>