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ind w:firstLine="6300" w:firstLineChars="3000"/>
        <w:rPr>
          <w:b/>
          <w:sz w:val="44"/>
          <w:szCs w:val="44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both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 xml:space="preserve"> 集合的运算</w:t>
            </w:r>
            <w:r>
              <w:rPr>
                <w:rFonts w:hint="eastAsia" w:ascii="黑体" w:eastAsia="黑体"/>
                <w:sz w:val="28"/>
                <w:lang w:eastAsia="zh-CN"/>
              </w:rPr>
              <w:t>习题课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知识目标：</w:t>
            </w:r>
            <w:r>
              <w:rPr>
                <w:rFonts w:hint="eastAsia"/>
                <w:szCs w:val="21"/>
              </w:rPr>
              <w:t>理解集合并的概念；会准确地进行集合之间的并运算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能力目标：</w:t>
            </w:r>
            <w:r>
              <w:rPr>
                <w:rFonts w:hint="eastAsia"/>
              </w:rPr>
              <w:t>会准确地进行集合之间的并运算</w:t>
            </w:r>
          </w:p>
          <w:p>
            <w:r>
              <w:rPr>
                <w:rFonts w:hint="eastAsia"/>
                <w:b/>
                <w:szCs w:val="21"/>
              </w:rPr>
              <w:t>德育目标：</w:t>
            </w:r>
            <w:r>
              <w:rPr>
                <w:rFonts w:hint="eastAsia"/>
                <w:color w:val="000000"/>
              </w:rPr>
              <w:t>提高学生解题能力，培养学生的思维能力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</w:pPr>
            <w:r>
              <w:rPr>
                <w:rFonts w:hint="eastAsia"/>
                <w:szCs w:val="21"/>
              </w:rPr>
              <w:t>并集的概念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szCs w:val="21"/>
              </w:rPr>
              <w:t>正确地进行集合之间的并运算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Arial" w:hAnsi="Arial" w:cs="Arial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sz w:val="28"/>
                <w:szCs w:val="28"/>
                <w:lang w:eastAsia="zh-CN"/>
              </w:rPr>
              <w:t>复习导入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并集的定义：设A,B是两个集合，合并A,B的元素的运算叫做集合的并运算，合并的结果D叫做A,B的并集，记作D=A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sym w:font="Symbol" w:char="F0C8"/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B．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符号语言：</w:t>
            </w:r>
            <w:r>
              <w:rPr>
                <w:rFonts w:hint="eastAsia" w:ascii="Arial" w:hAnsi="Arial" w:cs="Arial"/>
                <w:b w:val="0"/>
                <w:bCs w:val="0"/>
                <w:color w:val="333333"/>
                <w:position w:val="-10"/>
                <w:sz w:val="24"/>
                <w:szCs w:val="24"/>
                <w:lang w:val="en-US" w:eastAsia="zh-CN"/>
              </w:rPr>
              <w:object>
                <v:shape id="_x0000_i1025" o:spt="75" type="#_x0000_t75" style="height:17pt;width:131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图形语言：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2025650" cy="963295"/>
                  <wp:effectExtent l="0" t="0" r="12700" b="8255"/>
                  <wp:docPr id="104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firstLine="632" w:firstLineChars="300"/>
              <w:rPr>
                <w:rFonts w:hint="eastAsia"/>
              </w:rPr>
            </w:pPr>
            <w:r>
              <w:rPr>
                <w:rFonts w:hint="eastAsia"/>
                <w:b/>
                <w:bCs/>
                <w:lang w:eastAsia="zh-CN"/>
              </w:rPr>
              <w:t>二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eastAsia="zh-CN"/>
              </w:rPr>
              <w:t>并集的运算性质</w:t>
            </w:r>
            <w:r>
              <w:rPr>
                <w:rFonts w:hint="eastAsia"/>
              </w:rPr>
              <w:t xml:space="preserve">   </w:t>
            </w:r>
          </w:p>
          <w:p>
            <w:pPr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position w:val="-66"/>
                <w:sz w:val="24"/>
                <w:lang w:val="en-US" w:eastAsia="zh-CN"/>
              </w:rPr>
              <w:object>
                <v:shape id="_x0000_i1026" o:spt="75" type="#_x0000_t75" style="height:98.55pt;width:206.6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7">
                  <o:LockedField>false</o:LockedField>
                </o:OLEObject>
              </w:object>
            </w:r>
          </w:p>
          <w:p>
            <w:pPr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例题讲解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object>
                <v:shape id="_x0000_i1027" o:spt="75" type="#_x0000_t75" style="height:50.8pt;width:329.85pt;" o:ole="t" filled="f" o:preferrelative="t" stroked="f" coordsize="21600,21600">
                  <v:path/>
                  <v:fill on="f" focussize="0,0"/>
                  <v:stroke on="f" weight="3pt"/>
                  <v:imagedata r:id="rId10" o:title=""/>
                  <o:lock v:ext="edit" aspectratio="f"/>
                  <w10:wrap type="none"/>
                  <w10:anchorlock/>
                </v:shape>
                <o:OLEObject Type="Embed" ProgID="Word.Document.12" ShapeID="_x0000_i1027" DrawAspect="Content" ObjectID="_1468075727" r:id="rId9">
                  <o:LockedField>false</o:LockedField>
                </o:OLEObject>
              </w:object>
            </w:r>
            <w:r>
              <w:object>
                <v:shape id="_x0000_i1028" o:spt="75" type="#_x0000_t75" style="height:77.55pt;width:314.45pt;" o:ole="t" filled="f" o:preferrelative="t" stroked="f" coordsize="21600,21600">
                  <v:path/>
                  <v:fill on="f" focussize="0,0"/>
                  <v:stroke on="f" weight="3pt"/>
                  <v:imagedata r:id="rId12" o:title=""/>
                  <o:lock v:ext="edit" aspectratio="f"/>
                  <w10:wrap type="none"/>
                  <w10:anchorlock/>
                </v:shape>
                <o:OLEObject Type="Embed" ProgID="Word.Document.12" ShapeID="_x0000_i1028" DrawAspect="Content" ObjectID="_1468075728" r:id="rId11">
                  <o:LockedField>false</o:LockedField>
                </o:OLEObject>
              </w:object>
            </w:r>
            <w:r>
              <w:object>
                <v:shape id="_x0000_i1029" o:spt="75" type="#_x0000_t75" style="height:148.85pt;width:378.65pt;" o:ole="t" filled="f" o:preferrelative="t" stroked="f" coordsize="21600,21600">
                  <v:path/>
                  <v:fill on="f" focussize="0,0"/>
                  <v:stroke on="f" weight="3pt"/>
                  <v:imagedata r:id="rId14" o:title=""/>
                  <o:lock v:ext="edit" aspectratio="f"/>
                  <w10:wrap type="none"/>
                  <w10:anchorlock/>
                </v:shape>
                <o:OLEObject Type="Embed" ProgID="Word.Document.12" ShapeID="_x0000_i1029" DrawAspect="Content" ObjectID="_1468075729" r:id="rId13">
                  <o:LockedField>false</o:LockedField>
                </o:OLEObject>
              </w:object>
            </w:r>
            <w:r>
              <w:object>
                <v:shape id="_x0000_i1030" o:spt="75" type="#_x0000_t75" style="height:153.55pt;width:312.9pt;" o:ole="t" filled="f" o:preferrelative="t" stroked="f" coordsize="21600,21600">
                  <v:path/>
                  <v:fill on="f" focussize="0,0"/>
                  <v:stroke on="f" weight="2.25pt" joinstyle="miter"/>
                  <v:imagedata r:id="rId16" o:title=""/>
                  <o:lock v:ext="edit" aspectratio="f"/>
                  <w10:wrap type="none"/>
                  <w10:anchorlock/>
                </v:shape>
                <o:OLEObject Type="Embed" ProgID="Word.Document.12" ShapeID="_x0000_i1030" DrawAspect="Content" ObjectID="_1468075730" r:id="rId15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object>
                <v:shape id="_x0000_i1031" o:spt="75" type="#_x0000_t75" style="height:60.25pt;width:331.45pt;" o:ole="t" filled="f" o:preferrelative="t" stroked="f" coordsize="21600,21600">
                  <v:path/>
                  <v:fill on="f" focussize="0,0"/>
                  <v:stroke on="f" weight="3pt"/>
                  <v:imagedata r:id="rId18" o:title=""/>
                  <o:lock v:ext="edit" aspectratio="f"/>
                  <w10:wrap type="none"/>
                  <w10:anchorlock/>
                </v:shape>
                <o:OLEObject Type="Embed" ProgID="Word.Document.12" ShapeID="_x0000_i1031" DrawAspect="Content" ObjectID="_1468075731" r:id="rId17">
                  <o:LockedField>false</o:LockedField>
                </o:OLEObject>
              </w:object>
            </w:r>
            <w:r>
              <w:object>
                <v:shape id="_x0000_i1032" o:spt="75" type="#_x0000_t75" style="height:31.25pt;width:381.3pt;" o:ole="t" filled="f" o:preferrelative="t" stroked="f" coordsize="21600,21600">
                  <v:path/>
                  <v:fill on="f" focussize="0,0"/>
                  <v:stroke on="f" weight="3pt"/>
                  <v:imagedata r:id="rId20" o:title=""/>
                  <o:lock v:ext="edit" aspectratio="f"/>
                  <w10:wrap type="none"/>
                  <w10:anchorlock/>
                </v:shape>
                <o:OLEObject Type="Embed" ProgID="Word.Document.12" ShapeID="_x0000_i1032" DrawAspect="Content" ObjectID="_1468075732" r:id="rId19">
                  <o:LockedField>false</o:LockedField>
                </o:OLEObject>
              </w:object>
            </w:r>
            <w:r>
              <w:object>
                <v:shape id="_x0000_i1033" o:spt="75" type="#_x0000_t75" style="height:188.75pt;width:404pt;" o:ole="t" filled="f" o:preferrelative="t" stroked="f" coordsize="21600,21600">
                  <v:path/>
                  <v:fill on="f" focussize="0,0"/>
                  <v:stroke on="f" weight="3pt"/>
                  <v:imagedata r:id="rId22" o:title=""/>
                  <o:lock v:ext="edit" aspectratio="f"/>
                  <w10:wrap type="none"/>
                  <w10:anchorlock/>
                </v:shape>
                <o:OLEObject Type="Embed" ProgID="Word.Document.12" ShapeID="_x0000_i1033" DrawAspect="Content" ObjectID="_1468075733" r:id="rId21">
                  <o:LockedField>false</o:LockedField>
                </o:OLEObject>
              </w:object>
            </w:r>
            <w:r>
              <w:object>
                <v:shape id="_x0000_i1034" o:spt="75" type="#_x0000_t75" style="height:173.2pt;width:350.9pt;" o:ole="t" filled="f" o:preferrelative="t" stroked="f" coordsize="21600,21600">
                  <v:path/>
                  <v:fill on="f" focussize="0,0"/>
                  <v:stroke on="f" weight="2.25pt" joinstyle="miter"/>
                  <v:imagedata r:id="rId24" o:title=""/>
                  <o:lock v:ext="edit" aspectratio="f"/>
                  <w10:wrap type="none"/>
                  <w10:anchorlock/>
                </v:shape>
                <o:OLEObject Type="Embed" ProgID="Word.Document.12" ShapeID="_x0000_i1034" DrawAspect="Content" ObjectID="_1468075734" r:id="rId23">
                  <o:LockedField>false</o:LockedField>
                </o:OLEObject>
              </w:object>
            </w:r>
          </w:p>
        </w:tc>
        <w:tc>
          <w:tcPr>
            <w:tcW w:w="720" w:type="dxa"/>
            <w:vAlign w:val="center"/>
          </w:tcPr>
          <w:p/>
          <w:p/>
          <w:p/>
          <w:p/>
          <w:p/>
          <w:p>
            <w:r>
              <w:rPr>
                <w:rFonts w:hint="eastAsia"/>
              </w:rPr>
              <w:t>引导总结</w:t>
            </w:r>
          </w:p>
          <w:p>
            <w:r>
              <w:rPr>
                <w:rFonts w:hint="eastAsia"/>
              </w:rPr>
              <w:t>讲解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引导讲解</w:t>
            </w:r>
          </w:p>
          <w:p>
            <w:r>
              <w:rPr>
                <w:rFonts w:hint="eastAsia"/>
              </w:rPr>
              <w:t>板书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/>
          <w:p/>
          <w:p/>
          <w:p/>
          <w:p/>
          <w:p>
            <w:r>
              <w:rPr>
                <w:rFonts w:hint="eastAsia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总结归纳</w:t>
            </w:r>
          </w:p>
          <w:p>
            <w:r>
              <w:rPr>
                <w:rFonts w:hint="eastAsia"/>
              </w:rPr>
              <w:t>理解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</w:rPr>
              <w:t>思考回答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</w:t>
            </w:r>
          </w:p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板演</w:t>
            </w:r>
          </w:p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启发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巩固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24"/>
              </w:rPr>
              <w:t>理解并集定义，围绕定义解题。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P18习题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tbl>
            <w:tblPr>
              <w:tblStyle w:val="3"/>
              <w:tblW w:w="84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8"/>
              <w:gridCol w:w="2340"/>
              <w:gridCol w:w="36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>
                  <w:pPr>
                    <w:spacing w:line="240" w:lineRule="exact"/>
                    <w:ind w:firstLine="2280" w:firstLineChars="95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6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一、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并集的运算性质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例题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240" w:lineRule="exact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举一反三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例题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240" w:lineRule="exact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举一反三</w:t>
                  </w:r>
                </w:p>
              </w:tc>
            </w:tr>
          </w:tbl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A5094"/>
    <w:multiLevelType w:val="singleLevel"/>
    <w:tmpl w:val="075A5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60CDFF"/>
    <w:multiLevelType w:val="singleLevel"/>
    <w:tmpl w:val="0B60CD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E4ZGUzYTc0MTk5MDBlZjNmNDUxNDUyZjM2NDkifQ=="/>
  </w:docVars>
  <w:rsids>
    <w:rsidRoot w:val="0A7D22B2"/>
    <w:rsid w:val="0A7D22B2"/>
    <w:rsid w:val="0B073A94"/>
    <w:rsid w:val="1EC4131C"/>
    <w:rsid w:val="22504DBF"/>
    <w:rsid w:val="2A480BE5"/>
    <w:rsid w:val="36B62EB3"/>
    <w:rsid w:val="41A71DA6"/>
    <w:rsid w:val="455F373F"/>
    <w:rsid w:val="4FCA01C6"/>
    <w:rsid w:val="5D7A27CB"/>
    <w:rsid w:val="696F2DBE"/>
    <w:rsid w:val="6D535020"/>
    <w:rsid w:val="722420F3"/>
    <w:rsid w:val="73B7104D"/>
    <w:rsid w:val="7DD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outlineLvl w:val="0"/>
    </w:pPr>
    <w:rPr>
      <w:rFonts w:ascii="Century Schoolbook" w:hAnsi="Century Schoolbook"/>
      <w:i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1.e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emf"/><Relationship Id="rId21" Type="http://schemas.openxmlformats.org/officeDocument/2006/relationships/oleObject" Target="embeddings/oleObject9.bin"/><Relationship Id="rId20" Type="http://schemas.openxmlformats.org/officeDocument/2006/relationships/image" Target="media/image9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emf"/><Relationship Id="rId17" Type="http://schemas.openxmlformats.org/officeDocument/2006/relationships/oleObject" Target="embeddings/oleObject7.bin"/><Relationship Id="rId16" Type="http://schemas.openxmlformats.org/officeDocument/2006/relationships/image" Target="media/image7.emf"/><Relationship Id="rId15" Type="http://schemas.openxmlformats.org/officeDocument/2006/relationships/oleObject" Target="embeddings/oleObject6.bin"/><Relationship Id="rId14" Type="http://schemas.openxmlformats.org/officeDocument/2006/relationships/image" Target="media/image6.emf"/><Relationship Id="rId13" Type="http://schemas.openxmlformats.org/officeDocument/2006/relationships/oleObject" Target="embeddings/oleObject5.bin"/><Relationship Id="rId12" Type="http://schemas.openxmlformats.org/officeDocument/2006/relationships/image" Target="media/image5.emf"/><Relationship Id="rId11" Type="http://schemas.openxmlformats.org/officeDocument/2006/relationships/oleObject" Target="embeddings/oleObject4.bin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sichunjie</cp:lastModifiedBy>
  <dcterms:modified xsi:type="dcterms:W3CDTF">2023-10-08T07:52:11Z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A3D72D0EF596434AA91145D57C76A05A_12</vt:lpwstr>
  </property>
</Properties>
</file>