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D4" w:rsidRDefault="000E71D1">
      <w:pPr>
        <w:spacing w:line="2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 w:rsidR="00BF45D4" w:rsidRDefault="000E71D1">
      <w:pPr>
        <w:spacing w:line="240" w:lineRule="atLeast"/>
        <w:ind w:rightChars="-85" w:right="-178"/>
        <w:jc w:val="center"/>
        <w:rPr>
          <w:b/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课时</w:t>
      </w:r>
      <w:r>
        <w:rPr>
          <w:rFonts w:hint="eastAsia"/>
        </w:rPr>
        <w:t xml:space="preserve"> </w:t>
      </w:r>
      <w:r>
        <w:rPr>
          <w:rFonts w:hint="eastAsia"/>
        </w:rPr>
        <w:t>教案序号</w:t>
      </w:r>
      <w:r>
        <w:rPr>
          <w:rFonts w:hint="eastAsia"/>
          <w:u w:val="single"/>
        </w:rPr>
        <w:t xml:space="preserve">         </w:t>
      </w:r>
    </w:p>
    <w:tbl>
      <w:tblPr>
        <w:tblpPr w:leftFromText="180" w:rightFromText="180" w:vertAnchor="page" w:horzAnchor="margin" w:tblpXSpec="center" w:tblpY="253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 w:rsidR="00BF45D4">
        <w:trPr>
          <w:trHeight w:val="612"/>
        </w:trPr>
        <w:tc>
          <w:tcPr>
            <w:tcW w:w="1188" w:type="dxa"/>
            <w:gridSpan w:val="2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专题三</w:t>
            </w:r>
            <w:r w:rsidRPr="000E71D1">
              <w:rPr>
                <w:rFonts w:hint="eastAsia"/>
                <w:sz w:val="28"/>
                <w:szCs w:val="28"/>
              </w:rPr>
              <w:t>幂函数与指数函数</w:t>
            </w:r>
          </w:p>
        </w:tc>
        <w:tc>
          <w:tcPr>
            <w:tcW w:w="948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课时</w:t>
            </w:r>
          </w:p>
          <w:p w:rsidR="00BF45D4" w:rsidRDefault="000E71D1"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 w:rsidR="00BF45D4" w:rsidRDefault="00BF45D4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备课</w:t>
            </w:r>
          </w:p>
          <w:p w:rsidR="00BF45D4" w:rsidRDefault="000E71D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 w:rsidR="00BF45D4" w:rsidRDefault="00BF45D4">
            <w:pPr>
              <w:jc w:val="center"/>
              <w:rPr>
                <w:color w:val="FF0000"/>
              </w:rPr>
            </w:pPr>
          </w:p>
        </w:tc>
      </w:tr>
      <w:tr w:rsidR="00BF45D4">
        <w:trPr>
          <w:trHeight w:val="743"/>
        </w:trPr>
        <w:tc>
          <w:tcPr>
            <w:tcW w:w="827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了解幂函数概念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理解指数函数概念与性质</w:t>
            </w:r>
          </w:p>
        </w:tc>
      </w:tr>
      <w:tr w:rsidR="00BF45D4">
        <w:trPr>
          <w:trHeight w:val="611"/>
        </w:trPr>
        <w:tc>
          <w:tcPr>
            <w:tcW w:w="827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了解幂函数概念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理解指数函数概念与性质</w:t>
            </w:r>
          </w:p>
        </w:tc>
      </w:tr>
      <w:tr w:rsidR="00BF45D4">
        <w:trPr>
          <w:trHeight w:val="604"/>
        </w:trPr>
        <w:tc>
          <w:tcPr>
            <w:tcW w:w="827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了解幂函数概念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理解指数函数概念与性质</w:t>
            </w:r>
          </w:p>
        </w:tc>
      </w:tr>
      <w:tr w:rsidR="00BF45D4">
        <w:trPr>
          <w:trHeight w:val="610"/>
        </w:trPr>
        <w:tc>
          <w:tcPr>
            <w:tcW w:w="827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 w:rsidR="00BF45D4" w:rsidRDefault="00BF45D4"/>
        </w:tc>
      </w:tr>
      <w:tr w:rsidR="00BF45D4">
        <w:trPr>
          <w:trHeight w:val="422"/>
        </w:trPr>
        <w:tc>
          <w:tcPr>
            <w:tcW w:w="9836" w:type="dxa"/>
            <w:gridSpan w:val="10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 w:rsidR="00BF45D4">
        <w:trPr>
          <w:trHeight w:val="573"/>
        </w:trPr>
        <w:tc>
          <w:tcPr>
            <w:tcW w:w="827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BF45D4" w:rsidRDefault="000E71D1"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BF45D4" w:rsidRDefault="000E71D1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BF45D4" w:rsidRDefault="000E71D1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BF45D4" w:rsidRDefault="000E71D1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BF45D4" w:rsidRDefault="000E71D1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BF45D4">
        <w:trPr>
          <w:trHeight w:val="1849"/>
        </w:trPr>
        <w:tc>
          <w:tcPr>
            <w:tcW w:w="827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 w:rsidR="00BF45D4" w:rsidRDefault="000E71D1">
            <w:r>
              <w:rPr>
                <w:rFonts w:hint="eastAsia"/>
              </w:rPr>
              <w:t>指数幂与根数之间关系</w:t>
            </w:r>
          </w:p>
        </w:tc>
        <w:tc>
          <w:tcPr>
            <w:tcW w:w="720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提问</w:t>
            </w:r>
          </w:p>
        </w:tc>
        <w:tc>
          <w:tcPr>
            <w:tcW w:w="720" w:type="dxa"/>
            <w:gridSpan w:val="2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1092" w:type="dxa"/>
            <w:gridSpan w:val="2"/>
            <w:vAlign w:val="center"/>
          </w:tcPr>
          <w:p w:rsidR="00BF45D4" w:rsidRDefault="00BF45D4">
            <w:pPr>
              <w:jc w:val="center"/>
            </w:pPr>
          </w:p>
        </w:tc>
      </w:tr>
      <w:tr w:rsidR="00BF45D4">
        <w:trPr>
          <w:trHeight w:val="5975"/>
        </w:trPr>
        <w:tc>
          <w:tcPr>
            <w:tcW w:w="827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BF45D4" w:rsidRDefault="00BF45D4"/>
          <w:p w:rsidR="00BF45D4" w:rsidRDefault="00BF45D4"/>
          <w:p w:rsidR="00BF45D4" w:rsidRDefault="000E71D1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928745" cy="2952750"/>
                  <wp:effectExtent l="0" t="0" r="14605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745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5D4" w:rsidRDefault="00BF45D4"/>
          <w:p w:rsidR="00BF45D4" w:rsidRDefault="00BF45D4">
            <w:pPr>
              <w:tabs>
                <w:tab w:val="left" w:pos="4021"/>
              </w:tabs>
              <w:jc w:val="left"/>
            </w:pPr>
          </w:p>
        </w:tc>
        <w:tc>
          <w:tcPr>
            <w:tcW w:w="720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引导</w:t>
            </w:r>
          </w:p>
          <w:p w:rsidR="00BF45D4" w:rsidRDefault="00BF45D4">
            <w:pPr>
              <w:jc w:val="center"/>
            </w:pPr>
          </w:p>
          <w:p w:rsidR="00BF45D4" w:rsidRDefault="00BF45D4">
            <w:pPr>
              <w:jc w:val="center"/>
            </w:pPr>
          </w:p>
          <w:p w:rsidR="00BF45D4" w:rsidRDefault="00BF45D4">
            <w:pPr>
              <w:jc w:val="center"/>
            </w:pPr>
          </w:p>
          <w:p w:rsidR="00BF45D4" w:rsidRDefault="00BF45D4">
            <w:pPr>
              <w:jc w:val="center"/>
            </w:pPr>
          </w:p>
          <w:p w:rsidR="00BF45D4" w:rsidRDefault="00BF45D4">
            <w:pPr>
              <w:jc w:val="center"/>
            </w:pPr>
          </w:p>
          <w:p w:rsidR="00BF45D4" w:rsidRDefault="00BF45D4">
            <w:pPr>
              <w:jc w:val="center"/>
            </w:pPr>
          </w:p>
          <w:p w:rsidR="00BF45D4" w:rsidRDefault="000E71D1">
            <w:pPr>
              <w:jc w:val="center"/>
            </w:pPr>
            <w:r>
              <w:rPr>
                <w:rFonts w:hint="eastAsia"/>
              </w:rPr>
              <w:t>质疑</w:t>
            </w:r>
          </w:p>
        </w:tc>
        <w:tc>
          <w:tcPr>
            <w:tcW w:w="720" w:type="dxa"/>
            <w:gridSpan w:val="2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回忆</w:t>
            </w:r>
          </w:p>
          <w:p w:rsidR="00BF45D4" w:rsidRDefault="00BF45D4">
            <w:pPr>
              <w:jc w:val="center"/>
            </w:pPr>
          </w:p>
          <w:p w:rsidR="00BF45D4" w:rsidRDefault="00BF45D4">
            <w:pPr>
              <w:jc w:val="center"/>
            </w:pPr>
          </w:p>
          <w:p w:rsidR="00BF45D4" w:rsidRDefault="00BF45D4">
            <w:pPr>
              <w:jc w:val="center"/>
            </w:pPr>
          </w:p>
          <w:p w:rsidR="00BF45D4" w:rsidRDefault="00BF45D4">
            <w:pPr>
              <w:jc w:val="center"/>
            </w:pPr>
          </w:p>
          <w:p w:rsidR="00BF45D4" w:rsidRDefault="00BF45D4">
            <w:pPr>
              <w:jc w:val="center"/>
            </w:pPr>
          </w:p>
          <w:p w:rsidR="00BF45D4" w:rsidRDefault="00BF45D4">
            <w:pPr>
              <w:jc w:val="center"/>
            </w:pPr>
          </w:p>
          <w:p w:rsidR="00BF45D4" w:rsidRDefault="00BF45D4">
            <w:pPr>
              <w:jc w:val="center"/>
            </w:pPr>
          </w:p>
          <w:p w:rsidR="00BF45D4" w:rsidRDefault="000E71D1"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1092" w:type="dxa"/>
            <w:gridSpan w:val="2"/>
            <w:vAlign w:val="center"/>
          </w:tcPr>
          <w:p w:rsidR="00BF45D4" w:rsidRDefault="00BF45D4">
            <w:pPr>
              <w:jc w:val="center"/>
            </w:pPr>
          </w:p>
        </w:tc>
      </w:tr>
      <w:tr w:rsidR="00BF45D4">
        <w:trPr>
          <w:trHeight w:val="576"/>
        </w:trPr>
        <w:tc>
          <w:tcPr>
            <w:tcW w:w="827" w:type="dxa"/>
            <w:vMerge w:val="restart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lastRenderedPageBreak/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BF45D4" w:rsidRDefault="000E71D1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BF45D4" w:rsidRDefault="000E71D1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BF45D4" w:rsidRDefault="000E71D1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BF45D4" w:rsidRDefault="000E71D1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BF45D4">
        <w:trPr>
          <w:trHeight w:val="7605"/>
        </w:trPr>
        <w:tc>
          <w:tcPr>
            <w:tcW w:w="827" w:type="dxa"/>
            <w:vMerge/>
            <w:vAlign w:val="center"/>
          </w:tcPr>
          <w:p w:rsidR="00BF45D4" w:rsidRDefault="00BF45D4">
            <w:pPr>
              <w:jc w:val="center"/>
            </w:pPr>
          </w:p>
        </w:tc>
        <w:tc>
          <w:tcPr>
            <w:tcW w:w="6477" w:type="dxa"/>
            <w:gridSpan w:val="4"/>
            <w:vAlign w:val="center"/>
          </w:tcPr>
          <w:p w:rsidR="00BF45D4" w:rsidRDefault="000E71D1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837305" cy="2486025"/>
                  <wp:effectExtent l="0" t="0" r="10795" b="9525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305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5D4" w:rsidRDefault="00BF45D4">
            <w:pPr>
              <w:widowControl/>
              <w:jc w:val="left"/>
            </w:pPr>
          </w:p>
          <w:p w:rsidR="00BF45D4" w:rsidRDefault="00BF45D4">
            <w:pPr>
              <w:widowControl/>
              <w:jc w:val="left"/>
            </w:pPr>
          </w:p>
          <w:p w:rsidR="00BF45D4" w:rsidRDefault="000E71D1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536315" cy="1333500"/>
                  <wp:effectExtent l="0" t="0" r="6985" b="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31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5D4" w:rsidRDefault="000E71D1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856990" cy="1221105"/>
                  <wp:effectExtent l="0" t="0" r="10160" b="17145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990" cy="122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5D4" w:rsidRDefault="00BF45D4"/>
        </w:tc>
        <w:tc>
          <w:tcPr>
            <w:tcW w:w="720" w:type="dxa"/>
            <w:vAlign w:val="center"/>
          </w:tcPr>
          <w:p w:rsidR="00BF45D4" w:rsidRDefault="000E71D1">
            <w:r>
              <w:rPr>
                <w:rFonts w:hint="eastAsia"/>
              </w:rPr>
              <w:t>引导</w:t>
            </w:r>
          </w:p>
        </w:tc>
        <w:tc>
          <w:tcPr>
            <w:tcW w:w="720" w:type="dxa"/>
            <w:gridSpan w:val="2"/>
            <w:vAlign w:val="center"/>
          </w:tcPr>
          <w:p w:rsidR="00BF45D4" w:rsidRDefault="000E71D1">
            <w:r>
              <w:rPr>
                <w:rFonts w:hint="eastAsia"/>
              </w:rPr>
              <w:t>分析</w:t>
            </w:r>
          </w:p>
          <w:p w:rsidR="00BF45D4" w:rsidRDefault="00BF45D4"/>
          <w:p w:rsidR="00BF45D4" w:rsidRDefault="00BF45D4"/>
          <w:p w:rsidR="00BF45D4" w:rsidRDefault="00BF45D4"/>
          <w:p w:rsidR="00BF45D4" w:rsidRDefault="00BF45D4"/>
          <w:p w:rsidR="00BF45D4" w:rsidRDefault="00BF45D4"/>
          <w:p w:rsidR="00BF45D4" w:rsidRDefault="000E71D1">
            <w:r>
              <w:rPr>
                <w:rFonts w:hint="eastAsia"/>
              </w:rPr>
              <w:t>解决问题</w:t>
            </w:r>
          </w:p>
        </w:tc>
        <w:tc>
          <w:tcPr>
            <w:tcW w:w="1092" w:type="dxa"/>
            <w:gridSpan w:val="2"/>
            <w:vAlign w:val="center"/>
          </w:tcPr>
          <w:p w:rsidR="00BF45D4" w:rsidRDefault="00BF45D4"/>
        </w:tc>
      </w:tr>
      <w:tr w:rsidR="00BF45D4">
        <w:trPr>
          <w:trHeight w:val="932"/>
        </w:trPr>
        <w:tc>
          <w:tcPr>
            <w:tcW w:w="827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 w:rsidR="00BF45D4" w:rsidRDefault="000E71D1">
            <w:r>
              <w:rPr>
                <w:rFonts w:hint="eastAsia"/>
              </w:rPr>
              <w:t>幂函数，指数函数</w:t>
            </w:r>
            <w:bookmarkStart w:id="0" w:name="_GoBack"/>
            <w:bookmarkEnd w:id="0"/>
            <w:r>
              <w:rPr>
                <w:rFonts w:hint="eastAsia"/>
              </w:rPr>
              <w:t>的图像与性质</w:t>
            </w:r>
          </w:p>
        </w:tc>
      </w:tr>
      <w:tr w:rsidR="00BF45D4">
        <w:trPr>
          <w:trHeight w:val="573"/>
        </w:trPr>
        <w:tc>
          <w:tcPr>
            <w:tcW w:w="827" w:type="dxa"/>
            <w:vAlign w:val="center"/>
          </w:tcPr>
          <w:p w:rsidR="00BF45D4" w:rsidRDefault="000E71D1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 w:rsidR="00BF45D4" w:rsidRDefault="00BF45D4"/>
        </w:tc>
      </w:tr>
    </w:tbl>
    <w:p w:rsidR="00BF45D4" w:rsidRDefault="00BF45D4"/>
    <w:sectPr w:rsidR="00BF45D4" w:rsidSect="00BF4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443152"/>
    <w:rsid w:val="000E71D1"/>
    <w:rsid w:val="00BF45D4"/>
    <w:rsid w:val="073F52B9"/>
    <w:rsid w:val="1C443152"/>
    <w:rsid w:val="3E7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5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E71D1"/>
    <w:rPr>
      <w:sz w:val="18"/>
      <w:szCs w:val="18"/>
    </w:rPr>
  </w:style>
  <w:style w:type="character" w:customStyle="1" w:styleId="Char">
    <w:name w:val="批注框文本 Char"/>
    <w:basedOn w:val="a0"/>
    <w:link w:val="a3"/>
    <w:rsid w:val="000E71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2018-05-24T00:19:00Z</dcterms:created>
  <dcterms:modified xsi:type="dcterms:W3CDTF">2023-10-08T06:20:00Z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