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01</w:t>
      </w:r>
      <w:r>
        <w:rPr>
          <w:rFonts w:hint="eastAsia"/>
          <w:u w:val="single"/>
        </w:rPr>
        <w:t xml:space="preserve">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666"/>
        <w:gridCol w:w="54"/>
        <w:gridCol w:w="72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19.1椭圆的标准方程和性质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理解椭圆的定义及有关概念；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理解椭圆的标准方程；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了解焦点在不同坐标轴上的两类椭圆标准方程的区别与联系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椭圆的定义、标准方程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标准方程与图形的对应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圆的定义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生活中的椭圆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9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探究</w:t>
            </w:r>
            <w:r>
              <w:rPr>
                <w:rFonts w:hint="eastAsia"/>
                <w:lang w:eastAsia="zh-CN"/>
              </w:rPr>
              <w:t>：椭圆的定义</w:t>
            </w:r>
            <w:r>
              <w:rPr>
                <w:rFonts w:hint="eastAsia"/>
                <w:lang w:val="en-US" w:eastAsia="zh-CN"/>
              </w:rPr>
              <w:t>P.2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探究结论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1.椭圆的定义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平面内的点到两个定点的距离之和是常数（大于两定点间的距离）的轨迹叫做椭圆</w:t>
            </w:r>
            <w:r>
              <w:rPr>
                <w:rFonts w:hint="eastAsia"/>
                <w:lang w:val="en-US" w:eastAsia="zh-CN"/>
              </w:rPr>
              <w:t>.这两个定点叫做椭圆的焦点.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思考1</w:t>
            </w:r>
            <w:r>
              <w:rPr>
                <w:rFonts w:hint="eastAsia"/>
                <w:lang w:val="en-US" w:eastAsia="zh-CN"/>
              </w:rPr>
              <w:t>：为何要求“距离之和大于两定点间的距离”？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116205</wp:posOffset>
                      </wp:positionV>
                      <wp:extent cx="1910080" cy="1310640"/>
                      <wp:effectExtent l="0" t="0" r="13970" b="381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0080" cy="1310640"/>
                                <a:chOff x="10848" y="79472"/>
                                <a:chExt cx="3008" cy="2064"/>
                              </a:xfrm>
                            </wpg:grpSpPr>
                            <wpg:grpSp>
                              <wpg:cNvPr id="4" name="组合 4"/>
                              <wpg:cNvGrpSpPr/>
                              <wpg:grpSpPr>
                                <a:xfrm>
                                  <a:off x="10848" y="79760"/>
                                  <a:ext cx="2832" cy="1776"/>
                                  <a:chOff x="10848" y="65514"/>
                                  <a:chExt cx="2832" cy="1776"/>
                                </a:xfrm>
                              </wpg:grpSpPr>
                              <wps:wsp>
                                <wps:cNvPr id="1" name="椭圆 1"/>
                                <wps:cNvSpPr/>
                                <wps:spPr>
                                  <a:xfrm>
                                    <a:off x="11244" y="65778"/>
                                    <a:ext cx="1872" cy="115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2" name="直接连接符 2"/>
                                <wps:cNvSpPr/>
                                <wps:spPr>
                                  <a:xfrm>
                                    <a:off x="10848" y="66342"/>
                                    <a:ext cx="2832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3" name="直接连接符 3"/>
                                <wps:cNvSpPr/>
                                <wps:spPr>
                                  <a:xfrm flipV="1">
                                    <a:off x="12180" y="65514"/>
                                    <a:ext cx="1" cy="1776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 upright="1"/>
                              </wps:wsp>
                            </wpg:grpSp>
                            <wpg:grpSp>
                              <wpg:cNvPr id="8" name="组合 8"/>
                              <wpg:cNvGrpSpPr/>
                              <wpg:grpSpPr>
                                <a:xfrm>
                                  <a:off x="11676" y="79472"/>
                                  <a:ext cx="2180" cy="1584"/>
                                  <a:chOff x="11676" y="79472"/>
                                  <a:chExt cx="2180" cy="1584"/>
                                </a:xfrm>
                              </wpg:grpSpPr>
                              <wps:wsp>
                                <wps:cNvPr id="5" name="文本框 5"/>
                                <wps:cNvSpPr txBox="1"/>
                                <wps:spPr>
                                  <a:xfrm>
                                    <a:off x="13368" y="80168"/>
                                    <a:ext cx="488" cy="45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position w:val="-6"/>
                                          <w:lang w:val="en-US" w:eastAsia="zh-CN"/>
                                        </w:rPr>
                                        <w:object>
                                          <v:shape id="_x0000_i1025" o:spt="75" type="#_x0000_t75" style="height:11pt;width:10pt;" o:ole="t" filled="f" o:preferrelative="t" stroked="f" coordsize="21600,21600">
                                            <v:path/>
                                            <v:fill on="f" focussize="0,0"/>
                                            <v:stroke on="f"/>
                                            <v:imagedata r:id="rId5" o:title=""/>
                                            <o:lock v:ext="edit" aspectratio="t"/>
                                            <w10:wrap type="none"/>
                                            <w10:anchorlock/>
                                          </v:shape>
                                          <o:OLEObject Type="Embed" ProgID="Equation.KSEE3" ShapeID="_x0000_i1025" DrawAspect="Content" ObjectID="_1468075725" r:id="rId4">
                                            <o:LockedField>false</o:LockedField>
                                          </o:OLEObject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wrap="none" upright="1">
                                  <a:spAutoFit/>
                                </wps:bodyPr>
                              </wps:wsp>
                              <wps:wsp>
                                <wps:cNvPr id="6" name="文本框 6"/>
                                <wps:cNvSpPr txBox="1"/>
                                <wps:spPr>
                                  <a:xfrm>
                                    <a:off x="11783" y="79472"/>
                                    <a:ext cx="362" cy="4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7" name="文本框 7"/>
                                <wps:cNvSpPr txBox="1"/>
                                <wps:spPr>
                                  <a:xfrm>
                                    <a:off x="11676" y="80600"/>
                                    <a:ext cx="492" cy="45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2.05pt;margin-top:9.15pt;height:103.2pt;width:150.4pt;z-index:251659264;mso-width-relative:page;mso-height-relative:page;" coordorigin="10848,79472" coordsize="3008,2064" o:gfxdata="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">
                      <o:lock v:ext="edit" aspectratio="f"/>
                      <v:group id="_x0000_s1026" o:spid="_x0000_s1026" o:spt="203" style="position:absolute;left:10848;top:79760;height:1776;width:2832;" coordorigin="10848,65514" coordsize="2832,177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3" type="#_x0000_t3" style="position:absolute;left:11244;top:65778;height:1152;width:1872;" fillcolor="#FFFFFF" filled="t" stroked="t" coordsize="21600,21600" o:gfxdata="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JE4SugAAANo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_x0000_s1026" o:spid="_x0000_s1026" o:spt="20" style="position:absolute;left:10848;top:66342;height:1;width:2832;" filled="f" stroked="t" coordsize="21600,21600" o:gfxdata="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HW1K8AAAA&#10;2g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open"/>
                          <v:imagedata o:title=""/>
                          <o:lock v:ext="edit" aspectratio="f"/>
                        </v:line>
                        <v:line id="_x0000_s1026" o:spid="_x0000_s1026" o:spt="20" style="position:absolute;left:12180;top:65514;flip:y;height:1776;width:1;" filled="f" stroked="t" coordsize="21600,21600" o:gfxdata="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laEm8AAAA&#10;2g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11676;top:79472;height:1584;width:2180;" coordorigin="11676,79472" coordsize="2180,158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  <o:lock v:ext="edit" aspectratio="f"/>
                        <v:shape id="_x0000_s1026" o:spid="_x0000_s1026" o:spt="202" type="#_x0000_t202" style="position:absolute;left:13368;top:80168;height:456;width:488;mso-wrap-style:none;" fillcolor="#FFFFFF" filled="t" stroked="f" coordsize="21600,21600" o:gfxdata="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azeS8AAAA&#10;2g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/>
                          <v:imagedata o:title=""/>
                          <o:lock v:ext="edit" aspectratio="f"/>
                          <v:textbox style="mso-fit-shape-to-text:t;"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position w:val="-6"/>
                                    <w:lang w:val="en-US" w:eastAsia="zh-CN"/>
                                  </w:rPr>
                                  <w:object>
                                    <v:shape id="_x0000_i1025" o:spt="75" type="#_x0000_t75" style="height:11pt;width:10pt;" o:ole="t" filled="f" o:preferrelative="t" stroked="f" coordsize="21600,21600">
                                      <v:path/>
                                      <v:fill on="f" focussize="0,0"/>
                                      <v:stroke on="f"/>
                                      <v:imagedata r:id="rId5" o:title=""/>
                                      <o:lock v:ext="edit" aspectratio="t"/>
                                      <w10:wrap type="none"/>
                                      <w10:anchorlock/>
                                    </v:shape>
                                    <o:OLEObject Type="Embed" ProgID="Equation.KSEE3" ShapeID="_x0000_i1025" DrawAspect="Content" ObjectID="_1468075726" r:id="rId6">
                                      <o:LockedField>false</o:LockedField>
                                    </o:OLEObject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783;top:79472;height:434;width:362;" fillcolor="#FFFFFF" filled="t" stroked="f" coordsize="21600,21600" o:gfxdata="UEsDBAoAAAAAAIdO4kAAAAAAAAAAAAAAAAAEAAAAZHJzL1BLAwQUAAAACACHTuJAH4zB6LgAAADa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4zB6LgAAADaAAAA&#10;DwAAAAAAAAABACAAAAAiAAAAZHJzL2Rvd25yZXYueG1sUEsBAhQAFAAAAAgAh07iQDMvBZ47AAAA&#10;OQAAABAAAAAAAAAAAQAgAAAABwEAAGRycy9zaGFwZXhtbC54bWxQSwUGAAAAAAYABgBbAQAAsQMA&#10;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676;top:80600;height:456;width:492;" fillcolor="#FFFFFF" filled="t" stroked="f" coordsize="21600,21600" o:gfxdata="UEsDBAoAAAAAAIdO4kAAAAAAAAAAAAAAAAAEAAAAZHJzL1BLAwQUAAAACACHTuJAcMBkc7gAAADa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MBkc7gAAADaAAAA&#10;DwAAAAAAAAABACAAAAAiAAAAZHJzL2Rvd25yZXYueG1sUEsBAhQAFAAAAAgAh07iQDMvBZ47AAAA&#10;OQAAABAAAAAAAAAAAQAgAAAABwEAAGRycy9zaGFwZXhtbC54bWxQSwUGAAAAAAYABgBbAQAAsQMA&#10;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椭圆的标准方程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推导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略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标准方程1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107315</wp:posOffset>
                      </wp:positionV>
                      <wp:extent cx="1445895" cy="1523365"/>
                      <wp:effectExtent l="0" t="0" r="1905" b="635"/>
                      <wp:wrapNone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5895" cy="1523365"/>
                                <a:chOff x="11652" y="81968"/>
                                <a:chExt cx="2277" cy="2399"/>
                              </a:xfrm>
                            </wpg:grpSpPr>
                            <wpg:grpSp>
                              <wpg:cNvPr id="13" name="组合 13"/>
                              <wpg:cNvGrpSpPr/>
                              <wpg:grpSpPr>
                                <a:xfrm>
                                  <a:off x="11652" y="82089"/>
                                  <a:ext cx="2160" cy="2279"/>
                                  <a:chOff x="11700" y="82089"/>
                                  <a:chExt cx="2160" cy="2279"/>
                                </a:xfrm>
                              </wpg:grpSpPr>
                              <wps:wsp>
                                <wps:cNvPr id="10" name="椭圆 10"/>
                                <wps:cNvSpPr/>
                                <wps:spPr>
                                  <a:xfrm>
                                    <a:off x="12229" y="82508"/>
                                    <a:ext cx="1187" cy="165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1" name="直接连接符 11"/>
                                <wps:cNvSpPr/>
                                <wps:spPr>
                                  <a:xfrm>
                                    <a:off x="11700" y="83336"/>
                                    <a:ext cx="2160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2" name="直接连接符 12"/>
                                <wps:cNvSpPr/>
                                <wps:spPr>
                                  <a:xfrm flipH="1" flipV="1">
                                    <a:off x="12811" y="82089"/>
                                    <a:ext cx="11" cy="2279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 upright="1"/>
                              </wps:wsp>
                            </wpg:grpSp>
                            <wpg:grpSp>
                              <wpg:cNvPr id="17" name="组合 17"/>
                              <wpg:cNvGrpSpPr/>
                              <wpg:grpSpPr>
                                <a:xfrm>
                                  <a:off x="12359" y="81968"/>
                                  <a:ext cx="1570" cy="1824"/>
                                  <a:chOff x="12359" y="81968"/>
                                  <a:chExt cx="1570" cy="1824"/>
                                </a:xfrm>
                              </wpg:grpSpPr>
                              <wps:wsp>
                                <wps:cNvPr id="14" name="文本框 14"/>
                                <wps:cNvSpPr txBox="1"/>
                                <wps:spPr>
                                  <a:xfrm>
                                    <a:off x="13515" y="82889"/>
                                    <a:ext cx="414" cy="37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position w:val="-6"/>
                                          <w:lang w:val="en-US" w:eastAsia="zh-CN"/>
                                        </w:rPr>
                                        <w:object>
                                          <v:shape id="_x0000_i1028" o:spt="75" type="#_x0000_t75" style="height:11pt;width:10pt;" o:ole="t" filled="f" o:preferrelative="t" stroked="f" coordsize="21600,21600">
                                            <v:path/>
                                            <v:fill on="f" focussize="0,0"/>
                                            <v:stroke on="f"/>
                                            <v:imagedata r:id="rId5" o:title=""/>
                                            <o:lock v:ext="edit" aspectratio="t"/>
                                            <w10:wrap type="none"/>
                                            <w10:anchorlock/>
                                          </v:shape>
                                          <o:OLEObject Type="Embed" ProgID="Equation.KSEE3" ShapeID="_x0000_i1028" DrawAspect="Content" ObjectID="_1468075727" r:id="rId7">
                                            <o:LockedField>false</o:LockedField>
                                          </o:OLEObject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5" name="文本框 15"/>
                                <wps:cNvSpPr txBox="1"/>
                                <wps:spPr>
                                  <a:xfrm>
                                    <a:off x="12824" y="81968"/>
                                    <a:ext cx="307" cy="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6" name="文本框 16"/>
                                <wps:cNvSpPr txBox="1"/>
                                <wps:spPr>
                                  <a:xfrm>
                                    <a:off x="12359" y="83340"/>
                                    <a:ext cx="414" cy="4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94.75pt;margin-top:8.45pt;height:119.95pt;width:113.85pt;z-index:251660288;mso-width-relative:page;mso-height-relative:page;" coordorigin="11652,81968" coordsize="2277,2399" o:gfxdata="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6Yj362wAAAAoBAAAP&#10;AAAAAAAAAAEAIAAAACIAAABkcnMvZG93bnJldi54bWxQSwECFAAUAAAACACHTuJAeF/eQBYEAADM&#10;EAAADgAAAAAAAAABACAAAAAqAQAAZHJzL2Uyb0RvYy54bWxQSwUGAAAAAAYABgBZAQAAsgcAAAAA&#10;">
                      <o:lock v:ext="edit" aspectratio="f"/>
                      <v:group id="_x0000_s1026" o:spid="_x0000_s1026" o:spt="203" style="position:absolute;left:11652;top:82089;height:2279;width:2160;" coordorigin="11700,82089" coordsize="2160,2279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3" type="#_x0000_t3" style="position:absolute;left:12229;top:82508;height:1656;width:1187;" fillcolor="#FFFFFF" filled="t" stroked="t" coordsize="21600,21600" o:gfxdata="UEsDBAoAAAAAAIdO4kAAAAAAAAAAAAAAAAAEAAAAZHJzL1BLAwQUAAAACACHTuJAS4z/W7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hKr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P9b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joinstyle="round"/>
                          <v:imagedata o:title=""/>
                          <o:lock v:ext="edit" aspectratio="f"/>
                        </v:shape>
                        <v:line id="_x0000_s1026" o:spid="_x0000_s1026" o:spt="20" style="position:absolute;left:11700;top:83336;height:1;width:2160;" filled="f" stroked="t" coordsize="21600,21600" o:gfxdata="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Non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 endarrow="open"/>
                          <v:imagedata o:title=""/>
                          <o:lock v:ext="edit" aspectratio="f"/>
                        </v:line>
                        <v:line id="_x0000_s1026" o:spid="_x0000_s1026" o:spt="20" style="position:absolute;left:12811;top:82089;flip:x y;height:2279;width:11;" filled="f" stroked="t" coordsize="21600,21600" o:gfxdata="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npFr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12359;top:81968;height:1824;width:1570;" coordorigin="12359,81968" coordsize="1570,182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13515;top:82889;height:371;width:414;" fillcolor="#FFFFFF" filled="t" stroked="f" coordsize="21600,21600" o:gfxdata="UEsDBAoAAAAAAIdO4kAAAAAAAAAAAAAAAAAEAAAAZHJzL1BLAwQUAAAACACHTuJA7Wmucb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z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1prnG2AAAA2w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position w:val="-6"/>
                                    <w:lang w:val="en-US" w:eastAsia="zh-CN"/>
                                  </w:rPr>
                                  <w:object>
                                    <v:shape id="_x0000_i1028" o:spt="75" type="#_x0000_t75" style="height:11pt;width:10pt;" o:ole="t" filled="f" o:preferrelative="t" stroked="f" coordsize="21600,21600">
                                      <v:path/>
                                      <v:fill on="f" focussize="0,0"/>
                                      <v:stroke on="f"/>
                                      <v:imagedata r:id="rId5" o:title=""/>
                                      <o:lock v:ext="edit" aspectratio="t"/>
                                      <w10:wrap type="none"/>
                                      <w10:anchorlock/>
                                    </v:shape>
                                    <o:OLEObject Type="Embed" ProgID="Equation.KSEE3" ShapeID="_x0000_i1028" DrawAspect="Content" ObjectID="_1468075728" r:id="rId8">
                                      <o:LockedField>false</o:LockedField>
                                    </o:OLEObject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2824;top:81968;height:430;width:307;" fillcolor="#FFFFFF" filled="t" stroked="f" coordsize="21600,21600" o:gfxdata="UEsDBAoAAAAAAIdO4kAAAAAAAAAAAAAAAAAEAAAAZHJzL1BLAwQUAAAACACHTuJAgiUL6r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L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IlC+q2AAAA2w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2359;top:83340;height:452;width:414;" fillcolor="#FFFFFF" filled="t" stroked="f" coordsize="21600,21600" o:gfxdata="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L3lZ22AAAA2w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6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9" r:id="rId9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强调</w:t>
            </w:r>
            <w:r>
              <w:rPr>
                <w:rFonts w:hint="eastAsia"/>
                <w:lang w:val="en-US" w:eastAsia="zh-CN"/>
              </w:rPr>
              <w:t>：（1）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27" o:spt="75" type="#_x0000_t75" style="height:16pt;width:59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30" r:id="rId1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及图示记忆;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6"/>
                <w:lang w:val="en-US" w:eastAsia="zh-CN"/>
              </w:rPr>
              <w:object>
                <v:shape id="_x0000_i1029" o:spt="75" type="#_x0000_t75" style="height:13.95pt;width:33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31" r:id="rId1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的意义，焦距的概念；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“+”连接.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思考2</w:t>
            </w:r>
            <w:r>
              <w:rPr>
                <w:rFonts w:hint="eastAsia"/>
                <w:lang w:val="en-US" w:eastAsia="zh-CN"/>
              </w:rPr>
              <w:t>：若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0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2" r:id="rId1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轴与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1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3" r:id="rId1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轴互换，椭圆的方程是什么？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2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4" r:id="rId19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思考3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position w:val="-8"/>
                <w:lang w:val="en-US" w:eastAsia="zh-CN"/>
              </w:rPr>
              <w:object>
                <v:shape id="_x0000_i1033" o:spt="75" type="#_x0000_t75" style="height:15pt;width:30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5" r:id="rId2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的关系变不变？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思考4</w:t>
            </w:r>
            <w:r>
              <w:rPr>
                <w:rFonts w:hint="eastAsia"/>
                <w:lang w:val="en-US" w:eastAsia="zh-CN"/>
              </w:rPr>
              <w:t>：如何根据方程区分椭圆的焦点是在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4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6" r:id="rId2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轴上还是在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5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7" r:id="rId2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轴上？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小结</w:t>
            </w:r>
            <w:r>
              <w:rPr>
                <w:rFonts w:hint="eastAsia"/>
                <w:lang w:val="en-US" w:eastAsia="zh-CN"/>
              </w:rPr>
              <w:t>：椭圆的焦点在较大的分母所对应的变量轴上。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思考5：椭圆的两种方程的形式能统一表示成什么形式？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强调</w:t>
            </w:r>
            <w:r>
              <w:rPr>
                <w:rFonts w:hint="eastAsia"/>
                <w:lang w:val="en-US" w:eastAsia="zh-CN"/>
              </w:rPr>
              <w:t>：两种标准方程的统一形式：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6" o:spt="75" type="#_x0000_t75" style="height:18pt;width:132.95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8" r:id="rId25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例1.（P.3）已知椭圆的焦点坐标为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7" o:spt="75" type="#_x0000_t75" style="height:17pt;width:44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9" r:id="rId2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8" o:spt="75" type="#_x0000_t75" style="height:17pt;width:39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40" r:id="rId2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9" o:spt="75" type="#_x0000_t75" style="height:13pt;width:28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KSEE3" ShapeID="_x0000_i1039" DrawAspect="Content" ObjectID="_1468075741" r:id="rId3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，求椭圆的标准方程.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P.4 第（1）——（3）题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指导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巡辅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观察比较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发现法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椭圆的定义，焦点，焦距；</w:t>
            </w:r>
          </w:p>
          <w:p>
            <w:pPr>
              <w:numPr>
                <w:ilvl w:val="0"/>
                <w:numId w:val="6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椭圆的标准方程与焦点位置互判，</w:t>
            </w:r>
            <w:r>
              <w:rPr>
                <w:rFonts w:hint="eastAsia"/>
                <w:position w:val="-8"/>
                <w:lang w:val="en-US" w:eastAsia="zh-CN"/>
              </w:rPr>
              <w:object>
                <v:shape id="_x0000_i1040" o:spt="75" type="#_x0000_t75" style="height:15pt;width:30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40" DrawAspect="Content" ObjectID="_1468075742" r:id="rId3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的固定关系.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P.12 第3,4题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19.1椭圆的标准方程和性质  推导：                   例1</w:t>
            </w:r>
          </w:p>
          <w:p>
            <w:pPr>
              <w:numPr>
                <w:ilvl w:val="0"/>
                <w:numId w:val="7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7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椭圆的标准方程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41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41" DrawAspect="Content" ObjectID="_1468075743" r:id="rId34">
                  <o:LockedField>false</o:LockedField>
                </o:OLEObject>
              </w:objec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42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42" DrawAspect="Content" ObjectID="_1468075744" r:id="rId35">
                  <o:LockedField>false</o:LockedField>
                </o:OLEObject>
              </w:objec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其中，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43" o:spt="75" type="#_x0000_t75" style="height:16pt;width:59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43" DrawAspect="Content" ObjectID="_1468075745" r:id="rId36">
                  <o:LockedField>false</o:LockedField>
                </o:OLEObject>
              </w:object>
            </w:r>
          </w:p>
          <w:p>
            <w:pPr>
              <w:widowControl w:val="0"/>
              <w:numPr>
                <w:ilvl w:val="0"/>
                <w:numId w:val="7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统一方程：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4" o:spt="75" type="#_x0000_t75" style="height:18pt;width:132.95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KSEE3" ShapeID="_x0000_i1044" DrawAspect="Content" ObjectID="_1468075746" r:id="rId3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531F6"/>
    <w:multiLevelType w:val="singleLevel"/>
    <w:tmpl w:val="5A6531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653435"/>
    <w:multiLevelType w:val="singleLevel"/>
    <w:tmpl w:val="5A65343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653837"/>
    <w:multiLevelType w:val="singleLevel"/>
    <w:tmpl w:val="5A6538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A65384C"/>
    <w:multiLevelType w:val="singleLevel"/>
    <w:tmpl w:val="5A65384C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A653A3D"/>
    <w:multiLevelType w:val="singleLevel"/>
    <w:tmpl w:val="5A653A3D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5A653FB2"/>
    <w:multiLevelType w:val="singleLevel"/>
    <w:tmpl w:val="5A653F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A6540DE"/>
    <w:multiLevelType w:val="singleLevel"/>
    <w:tmpl w:val="5A654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5C760957"/>
    <w:rsid w:val="22A650E4"/>
    <w:rsid w:val="4251506E"/>
    <w:rsid w:val="5C76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0" Type="http://schemas.openxmlformats.org/officeDocument/2006/relationships/fontTable" Target="fontTable.xml"/><Relationship Id="rId4" Type="http://schemas.openxmlformats.org/officeDocument/2006/relationships/oleObject" Target="embeddings/oleObject1.bin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oleObject" Target="embeddings/oleObject22.bin"/><Relationship Id="rId36" Type="http://schemas.openxmlformats.org/officeDocument/2006/relationships/oleObject" Target="embeddings/oleObject21.bin"/><Relationship Id="rId35" Type="http://schemas.openxmlformats.org/officeDocument/2006/relationships/oleObject" Target="embeddings/oleObject20.bin"/><Relationship Id="rId34" Type="http://schemas.openxmlformats.org/officeDocument/2006/relationships/oleObject" Target="embeddings/oleObject19.bin"/><Relationship Id="rId33" Type="http://schemas.openxmlformats.org/officeDocument/2006/relationships/oleObject" Target="embeddings/oleObject18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7.bin"/><Relationship Id="rId30" Type="http://schemas.openxmlformats.org/officeDocument/2006/relationships/image" Target="media/image11.wmf"/><Relationship Id="rId3" Type="http://schemas.openxmlformats.org/officeDocument/2006/relationships/theme" Target="theme/theme1.xml"/><Relationship Id="rId29" Type="http://schemas.openxmlformats.org/officeDocument/2006/relationships/oleObject" Target="embeddings/oleObject16.bin"/><Relationship Id="rId28" Type="http://schemas.openxmlformats.org/officeDocument/2006/relationships/image" Target="media/image10.wmf"/><Relationship Id="rId27" Type="http://schemas.openxmlformats.org/officeDocument/2006/relationships/oleObject" Target="embeddings/oleObject15.bin"/><Relationship Id="rId26" Type="http://schemas.openxmlformats.org/officeDocument/2006/relationships/image" Target="media/image9.wmf"/><Relationship Id="rId25" Type="http://schemas.openxmlformats.org/officeDocument/2006/relationships/oleObject" Target="embeddings/oleObject14.bin"/><Relationship Id="rId24" Type="http://schemas.openxmlformats.org/officeDocument/2006/relationships/oleObject" Target="embeddings/oleObject13.bin"/><Relationship Id="rId23" Type="http://schemas.openxmlformats.org/officeDocument/2006/relationships/oleObject" Target="embeddings/oleObject12.bin"/><Relationship Id="rId22" Type="http://schemas.openxmlformats.org/officeDocument/2006/relationships/image" Target="media/image8.wmf"/><Relationship Id="rId21" Type="http://schemas.openxmlformats.org/officeDocument/2006/relationships/oleObject" Target="embeddings/oleObject11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image" Target="media/image6.wmf"/><Relationship Id="rId17" Type="http://schemas.openxmlformats.org/officeDocument/2006/relationships/oleObject" Target="embeddings/oleObject9.bin"/><Relationship Id="rId16" Type="http://schemas.openxmlformats.org/officeDocument/2006/relationships/image" Target="media/image5.wmf"/><Relationship Id="rId15" Type="http://schemas.openxmlformats.org/officeDocument/2006/relationships/oleObject" Target="embeddings/oleObject8.bin"/><Relationship Id="rId14" Type="http://schemas.openxmlformats.org/officeDocument/2006/relationships/image" Target="media/image4.wmf"/><Relationship Id="rId13" Type="http://schemas.openxmlformats.org/officeDocument/2006/relationships/oleObject" Target="embeddings/oleObject7.bin"/><Relationship Id="rId12" Type="http://schemas.openxmlformats.org/officeDocument/2006/relationships/image" Target="media/image3.wmf"/><Relationship Id="rId11" Type="http://schemas.openxmlformats.org/officeDocument/2006/relationships/oleObject" Target="embeddings/oleObject6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2023-10-08T02:53:00Z</dcterms:created>
  <dc:creator>sichunjie</dc:creator>
  <cp:lastModifiedBy>sichunjie</cp:lastModifiedBy>
  <dcterms:modified xsi:type="dcterms:W3CDTF">2023-10-08T04:36:09Z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02C2B42149A040909A340166A558F32D_13</vt:lpwstr>
  </property>
</Properties>
</file>