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</w:rPr>
        <w:t xml:space="preserve">                                                    第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   </w:t>
      </w:r>
    </w:p>
    <w:tbl>
      <w:tblPr>
        <w:tblStyle w:val="2"/>
        <w:tblpPr w:leftFromText="180" w:rightFromText="180" w:vertAnchor="page" w:horzAnchor="margin" w:tblpXSpec="center" w:tblpY="25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19.2双曲线的标准方程和性质</w:t>
            </w:r>
            <w:bookmarkEnd w:id="0"/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1.了解双曲线的性质：范围、对称性、顶点；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2.了解双曲线的中心、顶点、实轴、虚轴、实半轴长，虚半轴长的概念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双曲线的几何性质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双曲线的范围、对称性的研究方法，双曲线的对称性在方程中的体现特征，渐近线的几何意义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复习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双曲线的定义？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焦点在</w:t>
            </w:r>
            <w:r>
              <w:rPr>
                <w:rFonts w:hint="eastAsia"/>
                <w:position w:val="-6"/>
                <w:lang w:val="en-US" w:eastAsia="zh-CN"/>
              </w:rPr>
              <w:object>
                <v:shape id="_x0000_i1025" o:spt="75" type="#_x0000_t75" style="height:11pt;width:10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上的双曲线的标准方程是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3、焦点在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26" o:spt="75" type="#_x0000_t75" style="height:13pt;width:11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上的双曲线的标准方程是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提问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口答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问答法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首先以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27" o:spt="75" type="#_x0000_t75" style="height:33pt;width:118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为例研究双曲线的几何性质.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探究：双曲线的几何性质</w:t>
            </w:r>
            <w:r>
              <w:rPr>
                <w:rFonts w:hint="eastAsia"/>
                <w:lang w:val="en-US" w:eastAsia="zh-CN"/>
              </w:rPr>
              <w:t>P.15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象研究椭圆一样研究双曲线。你能根据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28" o:spt="75" type="#_x0000_t75" style="height:33pt;width:118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8" r:id="rId10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研究该双曲线的范围、对称性、顶点等几何性质吗？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探究结论</w:t>
            </w:r>
            <w:r>
              <w:rPr>
                <w:rFonts w:hint="eastAsia"/>
                <w:lang w:val="en-US" w:eastAsia="zh-CN"/>
              </w:rPr>
              <w:t>：</w:t>
            </w:r>
          </w:p>
          <w:p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2633345</wp:posOffset>
                      </wp:positionH>
                      <wp:positionV relativeFrom="paragraph">
                        <wp:posOffset>21590</wp:posOffset>
                      </wp:positionV>
                      <wp:extent cx="1384300" cy="1015365"/>
                      <wp:effectExtent l="0" t="0" r="6350" b="13335"/>
                      <wp:wrapNone/>
                      <wp:docPr id="4" name="组合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4300" cy="1015365"/>
                                <a:chOff x="11676" y="79472"/>
                                <a:chExt cx="2180" cy="1599"/>
                              </a:xfrm>
                            </wpg:grpSpPr>
                            <wps:wsp>
                              <wps:cNvPr id="1" name="文本框 1"/>
                              <wps:cNvSpPr txBox="1"/>
                              <wps:spPr>
                                <a:xfrm>
                                  <a:off x="13368" y="80168"/>
                                  <a:ext cx="488" cy="4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eastAsia="宋体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eastAsia="宋体"/>
                                        <w:position w:val="-6"/>
                                        <w:lang w:val="en-US" w:eastAsia="zh-CN"/>
                                      </w:rPr>
                                      <w:object>
                                        <v:shape id="_x0000_i1029" o:spt="75" type="#_x0000_t75" style="height:11pt;width:10pt;" o:ole="t" filled="f" o:preferrelative="t" stroked="f" coordsize="21600,21600">
                                          <v:path/>
                                          <v:fill on="f" focussize="0,0"/>
                                          <v:stroke on="f"/>
                                          <v:imagedata r:id="rId12" o:title=""/>
                                          <o:lock v:ext="edit" aspectratio="t"/>
                                          <w10:wrap type="none"/>
                                          <w10:anchorlock/>
                                        </v:shape>
                                        <o:OLEObject Type="Embed" ProgID="Equation.KSEE3" ShapeID="_x0000_i1029" DrawAspect="Content" ObjectID="_1468075729" r:id="rId11">
                                          <o:LockedField>false</o:LockedField>
                                        </o:OLEObject>
                                      </w:object>
                                    </w:r>
                                  </w:p>
                                </w:txbxContent>
                              </wps:txbx>
                              <wps:bodyPr wrap="none" upright="1">
                                <a:spAutoFit/>
                              </wps:bodyPr>
                            </wps:wsp>
                            <wps:wsp>
                              <wps:cNvPr id="2" name="文本框 2"/>
                              <wps:cNvSpPr txBox="1"/>
                              <wps:spPr>
                                <a:xfrm>
                                  <a:off x="11783" y="79472"/>
                                  <a:ext cx="362" cy="43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eastAsia="宋体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" name="文本框 3"/>
                              <wps:cNvSpPr txBox="1"/>
                              <wps:spPr>
                                <a:xfrm>
                                  <a:off x="11676" y="80615"/>
                                  <a:ext cx="492" cy="4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eastAsia="宋体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07.35pt;margin-top:1.7pt;height:79.95pt;width:109pt;z-index:251660288;mso-width-relative:page;mso-height-relative:page;" coordorigin="11676,79472" coordsize="2180,1599" o:gfxdata="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EDD+k2AAAAAkBAAAPAAAAAAAAAAEAIAAAACIAAABkcnMvZG93bnJldi54&#10;bWxQSwECFAAUAAAACACHTuJA2NNFA6UCAAAFCAAADgAAAAAAAAABACAAAAAnAQAAZHJzL2Uyb0Rv&#10;Yy54bWxQSwUGAAAAAAYABgBZAQAAPgYAAAAA&#10;">
                      <o:lock v:ext="edit" aspectratio="f"/>
                      <v:shape id="_x0000_s1026" o:spid="_x0000_s1026" o:spt="202" type="#_x0000_t202" style="position:absolute;left:13368;top:80168;height:456;width:488;mso-wrap-style:none;" fillcolor="#FFFFFF" filled="t" stroked="f" coordsize="21600,21600" o:gfxdata="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hhy+e5AAAA2gAA&#10;AA8AAAAAAAAAAQAgAAAAIgAAAGRycy9kb3ducmV2LnhtbFBLAQIUABQAAAAIAIdO4kAzLwWeOwAA&#10;ADkAAAAQAAAAAAAAAAEAIAAAAAgBAABkcnMvc2hhcGV4bWwueG1sUEsFBgAAAAAGAAYAWwEAALID&#10;AAAAAA==&#10;">
                        <v:fill on="t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>
                              <w:pPr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position w:val="-6"/>
                                  <w:lang w:val="en-US" w:eastAsia="zh-CN"/>
                                </w:rPr>
                                <w:object>
                                  <v:shape id="_x0000_i1029" o:spt="75" type="#_x0000_t75" style="height:11pt;width:10pt;" o:ole="t" filled="f" o:preferrelative="t" stroked="f" coordsize="21600,21600">
                                    <v:path/>
                                    <v:fill on="f" focussize="0,0"/>
                                    <v:stroke on="f"/>
                                    <v:imagedata r:id="rId12" o:title=""/>
                                    <o:lock v:ext="edit" aspectratio="t"/>
                                    <w10:wrap type="none"/>
                                    <w10:anchorlock/>
                                  </v:shape>
                                  <o:OLEObject Type="Embed" ProgID="Equation.KSEE3" ShapeID="_x0000_i1029" DrawAspect="Content" ObjectID="_1468075730" r:id="rId13">
                                    <o:LockedField>false</o:LockedField>
                                  </o:OLEObject>
                                </w:objec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1783;top:79472;height:434;width:362;" fillcolor="#FFFFFF" filled="t" stroked="f" coordsize="21600,21600" o:gfxdata="UEsDBAoAAAAAAIdO4kAAAAAAAAAAAAAAAAAEAAAAZHJzL1BLAwQUAAAACACHTuJAYLfH67cAAADa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IR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gt8frtwAAANoAAAAP&#10;AAAAAAAAAAEAIAAAACIAAABkcnMvZG93bnJldi54bWxQSwECFAAUAAAACACHTuJAMy8FnjsAAAA5&#10;AAAAEAAAAAAAAAABACAAAAAGAQAAZHJzL3NoYXBleG1sLnhtbFBLBQYAAAAABgAGAFsBAACwAwAA&#10;AAA=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1676;top:80615;height:456;width:492;" fillcolor="#FFFFFF" filled="t" stroked="f" coordsize="21600,21600" o:gfxdata="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P+2JwtwAAANoAAAAP&#10;AAAAAAAAAAEAIAAAACIAAABkcnMvZG93bnJldi54bWxQSwECFAAUAAAACACHTuJAMy8FnjsAAAA5&#10;AAAAEAAAAAAAAAABACAAAAAGAQAAZHJzL3NoYXBleG1sLnhtbFBLBQYAAAAABgAGAFsBAACwAwAA&#10;AAA=&#10;">
                        <v:fill on="t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b/>
                <w:bCs/>
                <w:lang w:val="en-US" w:eastAsia="zh-CN"/>
              </w:rPr>
              <w:t>1.范围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201930</wp:posOffset>
                      </wp:positionV>
                      <wp:extent cx="1798320" cy="847725"/>
                      <wp:effectExtent l="0" t="0" r="11430" b="9525"/>
                      <wp:wrapNone/>
                      <wp:docPr id="8" name="组合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8320" cy="847725"/>
                                <a:chOff x="9087" y="45642"/>
                                <a:chExt cx="2832" cy="1335"/>
                              </a:xfrm>
                            </wpg:grpSpPr>
                            <wps:wsp>
                              <wps:cNvPr id="5" name="直接连接符 5"/>
                              <wps:cNvSpPr/>
                              <wps:spPr>
                                <a:xfrm>
                                  <a:off x="9087" y="46202"/>
                                  <a:ext cx="2832" cy="1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arrow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" name="直接连接符 6"/>
                              <wps:cNvSpPr/>
                              <wps:spPr>
                                <a:xfrm>
                                  <a:off x="10035" y="45642"/>
                                  <a:ext cx="1" cy="132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7" name="直接连接符 7"/>
                              <wps:cNvSpPr/>
                              <wps:spPr>
                                <a:xfrm>
                                  <a:off x="10755" y="45657"/>
                                  <a:ext cx="1" cy="132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65.95pt;margin-top:15.9pt;height:66.75pt;width:141.6pt;z-index:251661312;mso-width-relative:page;mso-height-relative:page;" coordorigin="9087,45642" coordsize="2832,1335" o:gfxdata="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AlewPX2AAAAAoBAAAPAAAAAAAAAAEAIAAA&#10;ACIAAABkcnMvZG93bnJldi54bWxQSwECFAAUAAAACACHTuJAbn2hqrcCAAAwCQAADgAAAAAAAAAB&#10;ACAAAAAnAQAAZHJzL2Uyb0RvYy54bWxQSwUGAAAAAAYABgBZAQAAUAYAAAAA&#10;">
                      <o:lock v:ext="edit" aspectratio="f"/>
                      <v:line id="_x0000_s1026" o:spid="_x0000_s1026" o:spt="20" style="position:absolute;left:9087;top:46202;height:1;width:2832;" filled="f" stroked="t" coordsize="21600,21600" o:gfxdata="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9uwya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open"/>
                        <v:imagedata o:title=""/>
                        <o:lock v:ext="edit" aspectratio="f"/>
                      </v:line>
                      <v:line id="_x0000_s1026" o:spid="_x0000_s1026" o:spt="20" style="position:absolute;left:10035;top:45642;height:1320;width:1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0755;top:45657;height:1320;width:1;" filled="f" stroked="t" coordsize="21600,21600" o:gfxdata="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lsmu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2953385</wp:posOffset>
                      </wp:positionH>
                      <wp:positionV relativeFrom="paragraph">
                        <wp:posOffset>31750</wp:posOffset>
                      </wp:positionV>
                      <wp:extent cx="635" cy="1127760"/>
                      <wp:effectExtent l="48260" t="0" r="65405" b="1524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35" cy="11277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32.55pt;margin-top:2.5pt;height:88.8pt;width:0.05pt;z-index:251659264;mso-width-relative:page;mso-height-relative:page;" filled="f" stroked="t" coordsize="21600,21600" o:gfxdata="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l4/EHWAAAACQEAAA8AAAAAAAAAAQAgAAAAIgAAAGRycy9k&#10;b3ducmV2LnhtbFBLAQIUABQAAAAIAIdO4kAzl5FiBAIAAPEDAAAOAAAAAAAAAAEAIAAAACUBAABk&#10;cnMvZTJvRG9jLnhtbFBLBQYAAAAABgAGAFkBAACb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>在直线</w:t>
            </w:r>
            <w:r>
              <w:rPr>
                <w:rFonts w:hint="eastAsia"/>
                <w:position w:val="-8"/>
                <w:lang w:val="en-US" w:eastAsia="zh-CN"/>
              </w:rPr>
              <w:object>
                <v:shape id="_x0000_i1030" o:spt="75" type="#_x0000_t75" style="height:16pt;width:70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KSEE3" ShapeID="_x0000_i1030" DrawAspect="Content" ObjectID="_1468075731" r:id="rId14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所表示是区域内.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2.对称性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点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31" o:spt="75" type="#_x0000_t75" style="height:16pt;width:31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KSEE3" ShapeID="_x0000_i1031" DrawAspect="Content" ObjectID="_1468075732" r:id="rId16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关于</w:t>
            </w:r>
            <w:r>
              <w:rPr>
                <w:rFonts w:hint="eastAsia"/>
                <w:position w:val="-6"/>
                <w:lang w:val="en-US" w:eastAsia="zh-CN"/>
              </w:rPr>
              <w:object>
                <v:shape id="_x0000_i1032" o:spt="75" type="#_x0000_t75" style="height:11pt;width:10pt;" o:ole="t" filled="f" o:preferrelative="t" stroked="f" coordsize="21600,21600">
                  <v:path/>
                  <v:fill on="f" focussize="0,0"/>
                  <v:stroke on="f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KSEE3" ShapeID="_x0000_i1032" DrawAspect="Content" ObjectID="_1468075733" r:id="rId18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轴、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33" o:spt="75" type="#_x0000_t75" style="height:13pt;width:11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KSEE3" ShapeID="_x0000_i1033" DrawAspect="Content" ObjectID="_1468075734" r:id="rId20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轴、原点O的对称点分别为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34" o:spt="75" type="#_x0000_t75" style="height:16pt;width:37pt;" o:ole="t" filled="f" o:preferrelative="t" stroked="f" coordsize="21600,21600">
                  <v:path/>
                  <v:fill on="f" focussize="0,0"/>
                  <v:stroke on="f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KSEE3" ShapeID="_x0000_i1034" DrawAspect="Content" ObjectID="_1468075735" r:id="rId22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35" o:spt="75" type="#_x0000_t75" style="height:16pt;width:42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KSEE3" ShapeID="_x0000_i1035" DrawAspect="Content" ObjectID="_1468075736" r:id="rId24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36" o:spt="75" type="#_x0000_t75" style="height:16pt;width:48pt;" o:ole="t" filled="f" o:preferrelative="t" stroked="f" coordsize="21600,21600">
                  <v:path/>
                  <v:fill on="f" focussize="0,0"/>
                  <v:stroke on="f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KSEE3" ShapeID="_x0000_i1036" DrawAspect="Content" ObjectID="_1468075737" r:id="rId26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，它们都满足双曲线方程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37" o:spt="75" type="#_x0000_t75" style="height:33pt;width:118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37" DrawAspect="Content" ObjectID="_1468075738" r:id="rId28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，都是双曲线上的点. 因此，得：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双曲线是轴对称图形，有2条对称轴：</w:t>
            </w:r>
            <w:r>
              <w:rPr>
                <w:rFonts w:hint="eastAsia"/>
                <w:position w:val="-6"/>
                <w:lang w:val="en-US" w:eastAsia="zh-CN"/>
              </w:rPr>
              <w:object>
                <v:shape id="_x0000_i1038" o:spt="75" type="#_x0000_t75" style="height:11pt;width:10pt;" o:ole="t" filled="f" o:preferrelative="t" stroked="f" coordsize="21600,21600">
                  <v:path/>
                  <v:fill on="f" focussize="0,0"/>
                  <v:stroke on="f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KSEE3" ShapeID="_x0000_i1038" DrawAspect="Content" ObjectID="_1468075739" r:id="rId29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轴、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39" o:spt="75" type="#_x0000_t75" style="height:13pt;width:11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KSEE3" ShapeID="_x0000_i1039" DrawAspect="Content" ObjectID="_1468075740" r:id="rId30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轴；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双曲线是中心对称图形，对称中心是：坐标原点.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3、顶点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（1）双曲线顶点的概念：双曲线与</w:t>
            </w:r>
            <w:r>
              <w:rPr>
                <w:rFonts w:hint="eastAsia"/>
                <w:position w:val="-6"/>
                <w:lang w:val="en-US" w:eastAsia="zh-CN"/>
              </w:rPr>
              <w:object>
                <v:shape id="_x0000_i1040" o:spt="75" type="#_x0000_t75" style="height:11pt;width:10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KSEE3" ShapeID="_x0000_i1040" DrawAspect="Content" ObjectID="_1468075741" r:id="rId31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轴的2个交点，叫做双曲线的顶点。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双曲线的2个实顶点的坐标是：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41" o:spt="75" type="#_x0000_t75" style="height:16pt;width:38pt;" o:ole="t" filled="f" o:preferrelative="t" stroked="f" coordsize="21600,21600">
                  <v:path/>
                  <v:fill on="f" focussize="0,0"/>
                  <v:stroke on="f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KSEE3" ShapeID="_x0000_i1041" DrawAspect="Content" ObjectID="_1468075742" r:id="rId33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firstLine="1260" w:firstLineChars="6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2个虚顶点的坐标是：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42" o:spt="75" type="#_x0000_t75" style="height:16pt;width:34pt;" o:ole="t" filled="f" o:preferrelative="t" stroked="f" coordsize="21600,21600">
                  <v:path/>
                  <v:fill on="f" focussize="0,0"/>
                  <v:stroke on="f"/>
                  <v:imagedata r:id="rId36" o:title=""/>
                  <o:lock v:ext="edit" aspectratio="t"/>
                  <w10:wrap type="none"/>
                  <w10:anchorlock/>
                </v:shape>
                <o:OLEObject Type="Embed" ProgID="Equation.KSEE3" ShapeID="_x0000_i1042" DrawAspect="Content" ObjectID="_1468075743" r:id="rId35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双曲线的实轴、虚轴、实半轴长、虚半轴长的概念与度量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position w:val="-8"/>
                <w:lang w:val="en-US" w:eastAsia="zh-CN"/>
              </w:rPr>
              <w:object>
                <v:shape id="_x0000_i1043" o:spt="75" type="#_x0000_t75" style="height:15pt;width:20pt;" o:ole="t" filled="f" o:preferrelative="t" stroked="f" coordsize="21600,21600">
                  <v:path/>
                  <v:fill on="f" focussize="0,0"/>
                  <v:stroke on="f"/>
                  <v:imagedata r:id="rId38" o:title=""/>
                  <o:lock v:ext="edit" aspectratio="t"/>
                  <w10:wrap type="none"/>
                  <w10:anchorlock/>
                </v:shape>
                <o:OLEObject Type="Embed" ProgID="Equation.KSEE3" ShapeID="_x0000_i1043" DrawAspect="Content" ObjectID="_1468075744" r:id="rId37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的几何意义：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  <w:position w:val="-6"/>
                <w:lang w:val="en-US" w:eastAsia="zh-CN"/>
              </w:rPr>
              <w:object>
                <v:shape id="_x0000_i1044" o:spt="75" type="#_x0000_t75" style="height:11pt;width:39pt;" o:ole="t" filled="f" o:preferrelative="t" stroked="f" coordsize="21600,21600">
                  <v:path/>
                  <v:fill on="f" focussize="0,0"/>
                  <v:stroke on="f"/>
                  <v:imagedata r:id="rId40" o:title=""/>
                  <o:lock v:ext="edit" aspectratio="t"/>
                  <w10:wrap type="none"/>
                  <w10:anchorlock/>
                </v:shape>
                <o:OLEObject Type="Embed" ProgID="Equation.KSEE3" ShapeID="_x0000_i1044" DrawAspect="Content" ObjectID="_1468075745" r:id="rId39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实半轴长</w:t>
            </w:r>
          </w:p>
          <w:p>
            <w:pPr>
              <w:numPr>
                <w:ilvl w:val="0"/>
                <w:numId w:val="0"/>
              </w:numPr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position w:val="-6"/>
                <w:lang w:val="en-US" w:eastAsia="zh-CN"/>
              </w:rPr>
              <w:object>
                <v:shape id="_x0000_i1045" o:spt="75" type="#_x0000_t75" style="height:13.95pt;width:38pt;" o:ole="t" filled="f" o:preferrelative="t" stroked="f" coordsize="21600,21600">
                  <v:path/>
                  <v:fill on="f" focussize="0,0"/>
                  <v:stroke on="f"/>
                  <v:imagedata r:id="rId42" o:title=""/>
                  <o:lock v:ext="edit" aspectratio="t"/>
                  <w10:wrap type="none"/>
                  <w10:anchorlock/>
                </v:shape>
                <o:OLEObject Type="Embed" ProgID="Equation.KSEE3" ShapeID="_x0000_i1045" DrawAspect="Content" ObjectID="_1468075746" r:id="rId41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虚半轴长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说明：等轴双曲线：</w:t>
            </w:r>
            <w:r>
              <w:rPr>
                <w:rFonts w:hint="eastAsia"/>
                <w:lang w:val="en-US" w:eastAsia="zh-CN"/>
              </w:rPr>
              <w:t>实轴和虚轴等长的双曲线。</w:t>
            </w:r>
          </w:p>
          <w:p>
            <w:pPr>
              <w:numPr>
                <w:ilvl w:val="0"/>
                <w:numId w:val="0"/>
              </w:numPr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标准等轴双曲线：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46" o:spt="75" type="#_x0000_t75" style="height:18pt;width:60.95pt;" o:ole="t" filled="f" o:preferrelative="t" stroked="f" coordsize="21600,21600">
                  <v:path/>
                  <v:fill on="f" focussize="0,0"/>
                  <v:stroke on="f"/>
                  <v:imagedata r:id="rId44" o:title=""/>
                  <o:lock v:ext="edit" aspectratio="t"/>
                  <w10:wrap type="none"/>
                  <w10:anchorlock/>
                </v:shape>
                <o:OLEObject Type="Embed" ProgID="Equation.KSEE3" ShapeID="_x0000_i1046" DrawAspect="Content" ObjectID="_1468075747" r:id="rId43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或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47" o:spt="75" type="#_x0000_t75" style="height:18pt;width:60.95pt;" o:ole="t" filled="f" o:preferrelative="t" stroked="f" coordsize="21600,21600">
                  <v:path/>
                  <v:fill on="f" focussize="0,0"/>
                  <v:stroke on="f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KSEE3" ShapeID="_x0000_i1047" DrawAspect="Content" ObjectID="_1468075748" r:id="rId45">
                  <o:LockedField>false</o:LockedField>
                </o:OLEObject>
              </w:object>
            </w:r>
          </w:p>
          <w:p>
            <w:pPr>
              <w:numPr>
                <w:ilvl w:val="0"/>
                <w:numId w:val="4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渐近线</w:t>
            </w:r>
          </w:p>
          <w:p>
            <w:pPr>
              <w:numPr>
                <w:ilvl w:val="0"/>
                <w:numId w:val="0"/>
              </w:numPr>
              <w:ind w:firstLine="840" w:firstLineChars="4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position w:val="-24"/>
                <w:lang w:val="en-US" w:eastAsia="zh-CN"/>
              </w:rPr>
              <w:object>
                <v:shape id="_x0000_i1048" o:spt="75" type="#_x0000_t75" style="height:31pt;width:49.95pt;" o:ole="t" filled="f" o:preferrelative="t" stroked="f" coordsize="21600,21600">
                  <v:path/>
                  <v:fill on="f" focussize="0,0"/>
                  <v:stroke on="f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KSEE3" ShapeID="_x0000_i1048" DrawAspect="Content" ObjectID="_1468075749" r:id="rId47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或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49" o:spt="75" type="#_x0000_t75" style="height:31pt;width:47pt;" o:ole="t" filled="f" o:preferrelative="t" stroked="f" coordsize="21600,21600">
                  <v:path/>
                  <v:fill on="f" focussize="0,0"/>
                  <v:stroke on="f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KSEE3" ShapeID="_x0000_i1049" DrawAspect="Content" ObjectID="_1468075750" r:id="rId49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例2.（P.17例3）求双曲线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50" o:spt="75" type="#_x0000_t75" style="height:33pt;width:58pt;" o:ole="t" filled="f" o:preferrelative="t" stroked="f" coordsize="21600,21600">
                  <v:path/>
                  <v:fill on="f" focussize="0,0"/>
                  <v:stroke on="f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KSEE3" ShapeID="_x0000_i1050" DrawAspect="Content" ObjectID="_1468075751" r:id="rId51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的实轴长、虚轴长，焦点和顶点的坐标，渐近线方程.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思考交流</w:t>
            </w:r>
            <w:r>
              <w:rPr>
                <w:rFonts w:hint="eastAsia"/>
                <w:lang w:val="en-US" w:eastAsia="zh-CN"/>
              </w:rPr>
              <w:t>（P.18）: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请说出双曲线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51" o:spt="75" type="#_x0000_t75" style="height:33pt;width:118pt;" o:ole="t" filled="f" o:preferrelative="t" stroked="f" coordsize="21600,21600">
                  <v:path/>
                  <v:fill on="f" focussize="0,0"/>
                  <v:stroke on="f"/>
                  <v:imagedata r:id="rId54" o:title=""/>
                  <o:lock v:ext="edit" aspectratio="t"/>
                  <w10:wrap type="none"/>
                  <w10:anchorlock/>
                </v:shape>
                <o:OLEObject Type="Embed" ProgID="Equation.KSEE3" ShapeID="_x0000_i1051" DrawAspect="Content" ObjectID="_1468075752" r:id="rId53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的范围、对称性、顶点坐标、实轴（长）和虚轴（长）.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练习</w:t>
            </w:r>
            <w:r>
              <w:rPr>
                <w:rFonts w:hint="eastAsia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P.18 第1,2题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启发讲授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启发讲授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提问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巡辅</w:t>
            </w: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探究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理解记忆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分析理解记忆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口答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探究法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启发式讲授法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问答法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1.双曲线几何性质的研究方法；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52" o:spt="75" type="#_x0000_t75" style="height:33pt;width:118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52" DrawAspect="Content" ObjectID="_1468075753" r:id="rId55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53" o:spt="75" type="#_x0000_t75" style="height:33pt;width:118pt;" o:ole="t" filled="f" o:preferrelative="t" stroked="f" coordsize="21600,21600">
                  <v:path/>
                  <v:fill on="f" focussize="0,0"/>
                  <v:stroke on="f"/>
                  <v:imagedata r:id="rId54" o:title=""/>
                  <o:lock v:ext="edit" aspectratio="t"/>
                  <w10:wrap type="none"/>
                  <w10:anchorlock/>
                </v:shape>
                <o:OLEObject Type="Embed" ProgID="Equation.KSEE3" ShapeID="_x0000_i1053" DrawAspect="Content" ObjectID="_1468075754" r:id="rId56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的几何性质：范围、对称性、顶点，能够看图说话.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54" o:spt="75" type="#_x0000_t75" style="height:16pt;width:30pt;" o:ole="t" filled="f" o:preferrelative="t" stroked="f" coordsize="21600,21600">
                  <v:path/>
                  <v:fill on="f" focussize="0,0"/>
                  <v:stroke on="f"/>
                  <v:imagedata r:id="rId58" o:title=""/>
                  <o:lock v:ext="edit" aspectratio="t"/>
                  <w10:wrap type="none"/>
                  <w10:anchorlock/>
                </v:shape>
                <o:OLEObject Type="Embed" ProgID="Equation.KSEE3" ShapeID="_x0000_i1054" DrawAspect="Content" ObjectID="_1468075755" r:id="rId57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的关系及几何意义.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4、等轴双曲线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P.23 第8题；P.22 第4题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19.2双曲线的标准方程和性质                                    例2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position w:val="-24"/>
                <w:lang w:val="en-US" w:eastAsia="zh-CN"/>
              </w:rPr>
              <w:object>
                <v:shape id="_x0000_i1055" o:spt="75" type="#_x0000_t75" style="height:33pt;width:118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55" DrawAspect="Content" ObjectID="_1468075756" r:id="rId59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 xml:space="preserve">的性质  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56" o:spt="75" type="#_x0000_t75" style="height:33pt;width:118pt;" o:ole="t" filled="f" o:preferrelative="t" stroked="f" coordsize="21600,21600">
                  <v:path/>
                  <v:fill on="f" focussize="0,0"/>
                  <v:stroke on="f"/>
                  <v:imagedata r:id="rId54" o:title=""/>
                  <o:lock v:ext="edit" aspectratio="t"/>
                  <w10:wrap type="none"/>
                  <w10:anchorlock/>
                </v:shape>
                <o:OLEObject Type="Embed" ProgID="Equation.KSEE3" ShapeID="_x0000_i1056" DrawAspect="Content" ObjectID="_1468075757" r:id="rId60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的性质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1、范围</w:t>
            </w:r>
          </w:p>
          <w:p>
            <w:pPr>
              <w:widowControl w:val="0"/>
              <w:numPr>
                <w:ilvl w:val="0"/>
                <w:numId w:val="5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对称性：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5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顶点</w:t>
            </w:r>
          </w:p>
          <w:p>
            <w:pPr>
              <w:widowControl w:val="0"/>
              <w:numPr>
                <w:ilvl w:val="0"/>
                <w:numId w:val="5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渐近线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659061"/>
    <w:multiLevelType w:val="singleLevel"/>
    <w:tmpl w:val="5A65906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A659378"/>
    <w:multiLevelType w:val="singleLevel"/>
    <w:tmpl w:val="5A659378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5A65961E"/>
    <w:multiLevelType w:val="singleLevel"/>
    <w:tmpl w:val="5A65961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A921586"/>
    <w:multiLevelType w:val="singleLevel"/>
    <w:tmpl w:val="5A92158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A921B25"/>
    <w:multiLevelType w:val="singleLevel"/>
    <w:tmpl w:val="5A921B25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zE4ZGUzYTc0MTk5MDBlZjNmNDUxNDUyZjM2NDkifQ=="/>
  </w:docVars>
  <w:rsids>
    <w:rsidRoot w:val="4DA72F30"/>
    <w:rsid w:val="4DA7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3" Type="http://schemas.openxmlformats.org/officeDocument/2006/relationships/fontTable" Target="fontTable.xml"/><Relationship Id="rId62" Type="http://schemas.openxmlformats.org/officeDocument/2006/relationships/numbering" Target="numbering.xml"/><Relationship Id="rId61" Type="http://schemas.openxmlformats.org/officeDocument/2006/relationships/customXml" Target="../customXml/item1.xml"/><Relationship Id="rId60" Type="http://schemas.openxmlformats.org/officeDocument/2006/relationships/oleObject" Target="embeddings/oleObject33.bin"/><Relationship Id="rId6" Type="http://schemas.openxmlformats.org/officeDocument/2006/relationships/oleObject" Target="embeddings/oleObject2.bin"/><Relationship Id="rId59" Type="http://schemas.openxmlformats.org/officeDocument/2006/relationships/oleObject" Target="embeddings/oleObject32.bin"/><Relationship Id="rId58" Type="http://schemas.openxmlformats.org/officeDocument/2006/relationships/image" Target="media/image24.wmf"/><Relationship Id="rId57" Type="http://schemas.openxmlformats.org/officeDocument/2006/relationships/oleObject" Target="embeddings/oleObject31.bin"/><Relationship Id="rId56" Type="http://schemas.openxmlformats.org/officeDocument/2006/relationships/oleObject" Target="embeddings/oleObject30.bin"/><Relationship Id="rId55" Type="http://schemas.openxmlformats.org/officeDocument/2006/relationships/oleObject" Target="embeddings/oleObject29.bin"/><Relationship Id="rId54" Type="http://schemas.openxmlformats.org/officeDocument/2006/relationships/image" Target="media/image23.wmf"/><Relationship Id="rId53" Type="http://schemas.openxmlformats.org/officeDocument/2006/relationships/oleObject" Target="embeddings/oleObject28.bin"/><Relationship Id="rId52" Type="http://schemas.openxmlformats.org/officeDocument/2006/relationships/image" Target="media/image22.wmf"/><Relationship Id="rId51" Type="http://schemas.openxmlformats.org/officeDocument/2006/relationships/oleObject" Target="embeddings/oleObject27.bin"/><Relationship Id="rId50" Type="http://schemas.openxmlformats.org/officeDocument/2006/relationships/image" Target="media/image21.wmf"/><Relationship Id="rId5" Type="http://schemas.openxmlformats.org/officeDocument/2006/relationships/image" Target="media/image1.wmf"/><Relationship Id="rId49" Type="http://schemas.openxmlformats.org/officeDocument/2006/relationships/oleObject" Target="embeddings/oleObject26.bin"/><Relationship Id="rId48" Type="http://schemas.openxmlformats.org/officeDocument/2006/relationships/image" Target="media/image20.wmf"/><Relationship Id="rId47" Type="http://schemas.openxmlformats.org/officeDocument/2006/relationships/oleObject" Target="embeddings/oleObject25.bin"/><Relationship Id="rId46" Type="http://schemas.openxmlformats.org/officeDocument/2006/relationships/image" Target="media/image19.wmf"/><Relationship Id="rId45" Type="http://schemas.openxmlformats.org/officeDocument/2006/relationships/oleObject" Target="embeddings/oleObject24.bin"/><Relationship Id="rId44" Type="http://schemas.openxmlformats.org/officeDocument/2006/relationships/image" Target="media/image18.wmf"/><Relationship Id="rId43" Type="http://schemas.openxmlformats.org/officeDocument/2006/relationships/oleObject" Target="embeddings/oleObject23.bin"/><Relationship Id="rId42" Type="http://schemas.openxmlformats.org/officeDocument/2006/relationships/image" Target="media/image17.wmf"/><Relationship Id="rId41" Type="http://schemas.openxmlformats.org/officeDocument/2006/relationships/oleObject" Target="embeddings/oleObject22.bin"/><Relationship Id="rId40" Type="http://schemas.openxmlformats.org/officeDocument/2006/relationships/image" Target="media/image16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21.bin"/><Relationship Id="rId38" Type="http://schemas.openxmlformats.org/officeDocument/2006/relationships/image" Target="media/image15.wmf"/><Relationship Id="rId37" Type="http://schemas.openxmlformats.org/officeDocument/2006/relationships/oleObject" Target="embeddings/oleObject20.bin"/><Relationship Id="rId36" Type="http://schemas.openxmlformats.org/officeDocument/2006/relationships/image" Target="media/image14.wmf"/><Relationship Id="rId35" Type="http://schemas.openxmlformats.org/officeDocument/2006/relationships/oleObject" Target="embeddings/oleObject19.bin"/><Relationship Id="rId34" Type="http://schemas.openxmlformats.org/officeDocument/2006/relationships/image" Target="media/image13.wmf"/><Relationship Id="rId33" Type="http://schemas.openxmlformats.org/officeDocument/2006/relationships/oleObject" Target="embeddings/oleObject18.bin"/><Relationship Id="rId32" Type="http://schemas.openxmlformats.org/officeDocument/2006/relationships/image" Target="media/image12.wmf"/><Relationship Id="rId31" Type="http://schemas.openxmlformats.org/officeDocument/2006/relationships/oleObject" Target="embeddings/oleObject17.bin"/><Relationship Id="rId30" Type="http://schemas.openxmlformats.org/officeDocument/2006/relationships/oleObject" Target="embeddings/oleObject16.bin"/><Relationship Id="rId3" Type="http://schemas.openxmlformats.org/officeDocument/2006/relationships/theme" Target="theme/theme1.xml"/><Relationship Id="rId29" Type="http://schemas.openxmlformats.org/officeDocument/2006/relationships/oleObject" Target="embeddings/oleObject15.bin"/><Relationship Id="rId28" Type="http://schemas.openxmlformats.org/officeDocument/2006/relationships/oleObject" Target="embeddings/oleObject14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3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2.bin"/><Relationship Id="rId23" Type="http://schemas.openxmlformats.org/officeDocument/2006/relationships/image" Target="media/image9.wmf"/><Relationship Id="rId22" Type="http://schemas.openxmlformats.org/officeDocument/2006/relationships/oleObject" Target="embeddings/oleObject11.bin"/><Relationship Id="rId21" Type="http://schemas.openxmlformats.org/officeDocument/2006/relationships/image" Target="media/image8.wmf"/><Relationship Id="rId20" Type="http://schemas.openxmlformats.org/officeDocument/2006/relationships/oleObject" Target="embeddings/oleObject10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9.bin"/><Relationship Id="rId17" Type="http://schemas.openxmlformats.org/officeDocument/2006/relationships/image" Target="media/image6.wmf"/><Relationship Id="rId16" Type="http://schemas.openxmlformats.org/officeDocument/2006/relationships/oleObject" Target="embeddings/oleObject8.bin"/><Relationship Id="rId15" Type="http://schemas.openxmlformats.org/officeDocument/2006/relationships/image" Target="media/image5.wmf"/><Relationship Id="rId14" Type="http://schemas.openxmlformats.org/officeDocument/2006/relationships/oleObject" Target="embeddings/oleObject7.bin"/><Relationship Id="rId13" Type="http://schemas.openxmlformats.org/officeDocument/2006/relationships/oleObject" Target="embeddings/oleObject6.bin"/><Relationship Id="rId12" Type="http://schemas.openxmlformats.org/officeDocument/2006/relationships/image" Target="media/image4.wmf"/><Relationship Id="rId11" Type="http://schemas.openxmlformats.org/officeDocument/2006/relationships/oleObject" Target="embeddings/oleObject5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2023-10-08T04:37:00Z</dcterms:created>
  <dc:creator>sichunjie</dc:creator>
  <cp:lastModifiedBy>sichunjie</cp:lastModifiedBy>
  <dcterms:modified xsi:type="dcterms:W3CDTF">2023-10-08T04:40:12Z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ACA805EB974C4BE38B78E66B318E4EA9_11</vt:lpwstr>
  </property>
</Properties>
</file>