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</w:rPr>
      </w:pPr>
    </w:p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rFonts w:hint="eastAsia"/>
          <w:b/>
          <w:sz w:val="24"/>
        </w:rPr>
      </w:pPr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        </w:t>
      </w:r>
    </w:p>
    <w:tbl>
      <w:tblPr>
        <w:tblStyle w:val="2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403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PPT 2016概述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1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hint="eastAsia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78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51" w:type="dxa"/>
            <w:gridSpan w:val="9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了解PPT 2016的功能及使用方法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8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51" w:type="dxa"/>
            <w:gridSpan w:val="9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了解PPT 2016的功能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8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51" w:type="dxa"/>
            <w:gridSpan w:val="9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了解PPT 2016的使用方法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8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思政元素</w:t>
            </w:r>
          </w:p>
        </w:tc>
        <w:tc>
          <w:tcPr>
            <w:tcW w:w="9051" w:type="dxa"/>
            <w:gridSpan w:val="9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工欲善其事，必先利其器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8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51" w:type="dxa"/>
            <w:gridSpan w:val="9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课本、PPT 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8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环节</w:t>
            </w:r>
          </w:p>
        </w:tc>
        <w:tc>
          <w:tcPr>
            <w:tcW w:w="6519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4" w:hRule="atLeast"/>
        </w:trPr>
        <w:tc>
          <w:tcPr>
            <w:tcW w:w="78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导入</w:t>
            </w:r>
          </w:p>
        </w:tc>
        <w:tc>
          <w:tcPr>
            <w:tcW w:w="6519" w:type="dxa"/>
            <w:gridSpan w:val="4"/>
            <w:vAlign w:val="center"/>
          </w:tcPr>
          <w:p>
            <w:pPr>
              <w:ind w:firstLine="411" w:firstLineChars="196"/>
            </w:pPr>
            <w:r>
              <w:rPr>
                <w:rFonts w:hint="eastAsia"/>
              </w:rPr>
              <w:t>任务情景：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小李在旅行社上班。旅行社张经理要参加全国旅行社推介会，为了在会上宣传旅行社的旅游项目，要求小李做一个旅行社旅游项目宣传演示文稿。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Cs/>
                <w:color w:val="000000"/>
                <w:sz w:val="22"/>
                <w:szCs w:val="40"/>
              </w:rPr>
              <w:t>任务驱动法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2" w:hRule="atLeast"/>
        </w:trPr>
        <w:tc>
          <w:tcPr>
            <w:tcW w:w="78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新授</w:t>
            </w:r>
          </w:p>
        </w:tc>
        <w:tc>
          <w:tcPr>
            <w:tcW w:w="6519" w:type="dxa"/>
            <w:gridSpan w:val="4"/>
            <w:vAlign w:val="center"/>
          </w:tcPr>
          <w:p>
            <w:pPr>
              <w:ind w:firstLine="420" w:firstLineChars="200"/>
            </w:pPr>
            <w:r>
              <w:rPr>
                <w:rFonts w:hint="eastAsia"/>
                <w:lang w:val="en-US" w:eastAsia="zh-CN"/>
              </w:rPr>
              <w:t>一</w:t>
            </w:r>
            <w:r>
              <w:rPr>
                <w:rFonts w:hint="eastAsia"/>
              </w:rPr>
              <w:t>、放映前的设置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在放映幻灯片前，可以创建自定义放映集、隐藏不需要放映的幻灯片等。</w:t>
            </w:r>
          </w:p>
          <w:p>
            <w:pPr>
              <w:ind w:firstLine="420" w:firstLineChars="200"/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、放映幻灯片</w:t>
            </w:r>
          </w:p>
          <w:p>
            <w:pPr>
              <w:ind w:firstLine="404" w:firstLineChars="200"/>
            </w:pPr>
            <w:r>
              <w:rPr>
                <w:rFonts w:hint="eastAsia"/>
                <w:spacing w:val="-4"/>
              </w:rPr>
              <w:t>放映幻灯片时</w:t>
            </w:r>
            <w:r>
              <w:rPr>
                <w:rFonts w:hint="eastAsia"/>
              </w:rPr>
              <w:t>，可以通过鼠标和键盘对放映过程进行控制，以及添加墨迹注释等。</w:t>
            </w:r>
          </w:p>
          <w:p>
            <w:pPr>
              <w:ind w:firstLine="420" w:firstLineChars="200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、打包演示文稿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为了方便在其他计算机中放映演示文稿，可以将演示文稿打包。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新授</w:t>
            </w:r>
          </w:p>
        </w:tc>
        <w:tc>
          <w:tcPr>
            <w:tcW w:w="6519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5" w:hRule="atLeast"/>
        </w:trPr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519" w:type="dxa"/>
            <w:gridSpan w:val="4"/>
            <w:vAlign w:val="center"/>
          </w:tcPr>
          <w:p>
            <w:pPr>
              <w:ind w:firstLine="420" w:firstLineChars="200"/>
              <w:rPr>
                <w:b/>
                <w:bCs/>
                <w:color w:val="000000"/>
                <w:sz w:val="24"/>
                <w:szCs w:val="40"/>
              </w:rPr>
            </w:pPr>
            <w:r>
              <w:rPr>
                <w:rFonts w:hint="eastAsia"/>
              </w:rPr>
              <w:t>一、设置超链接</w:t>
            </w:r>
          </w:p>
          <w:p>
            <w:pPr>
              <w:ind w:firstLine="420" w:firstLineChars="200"/>
              <w:jc w:val="left"/>
            </w:pPr>
            <w:r>
              <w:rPr>
                <w:rFonts w:hint="eastAsia"/>
              </w:rPr>
              <w:t>为“旅行社宣传册”演示文稿中的导航文本设置超链接。</w:t>
            </w:r>
          </w:p>
          <w:p>
            <w:pPr>
              <w:ind w:firstLine="420" w:firstLineChars="200"/>
              <w:rPr>
                <w:b/>
                <w:bCs/>
                <w:color w:val="000000"/>
                <w:sz w:val="24"/>
                <w:szCs w:val="40"/>
              </w:rPr>
            </w:pPr>
            <w:r>
              <w:rPr>
                <w:rFonts w:hint="eastAsia"/>
              </w:rPr>
              <w:t>二、创建动作按钮</w:t>
            </w:r>
          </w:p>
          <w:p>
            <w:pPr>
              <w:ind w:firstLine="420" w:firstLineChars="200"/>
              <w:jc w:val="left"/>
            </w:pPr>
            <w:r>
              <w:rPr>
                <w:rFonts w:hint="eastAsia"/>
              </w:rPr>
              <w:t>为“旅行社宣传册”演示文稿创建向前、向后翻页等动作按钮。</w:t>
            </w:r>
          </w:p>
          <w:p>
            <w:pPr>
              <w:ind w:firstLine="420" w:firstLineChars="200"/>
              <w:jc w:val="left"/>
            </w:pPr>
            <w:r>
              <w:rPr>
                <w:rFonts w:hint="eastAsia"/>
              </w:rPr>
              <w:t>三、为幻灯片设置切换效果</w:t>
            </w:r>
          </w:p>
          <w:p>
            <w:pPr>
              <w:ind w:firstLine="420" w:firstLineChars="200"/>
              <w:jc w:val="left"/>
            </w:pPr>
            <w:r>
              <w:rPr>
                <w:rFonts w:hint="eastAsia"/>
              </w:rPr>
              <w:t>具体操作为幻灯片设置切换效果。</w:t>
            </w:r>
          </w:p>
          <w:p>
            <w:pPr>
              <w:ind w:firstLine="420" w:firstLineChars="200"/>
              <w:jc w:val="left"/>
            </w:pPr>
            <w:bookmarkStart w:id="0" w:name="_Toc522869296"/>
            <w:bookmarkStart w:id="1" w:name="_Toc522961191"/>
            <w:r>
              <w:rPr>
                <w:rFonts w:hint="eastAsia"/>
              </w:rPr>
              <w:t>四、为幻灯片中的对象设置动画效果</w:t>
            </w:r>
            <w:bookmarkEnd w:id="0"/>
            <w:bookmarkEnd w:id="1"/>
          </w:p>
          <w:p>
            <w:pPr>
              <w:ind w:firstLine="420" w:firstLineChars="200"/>
              <w:jc w:val="left"/>
            </w:pPr>
            <w:r>
              <w:rPr>
                <w:rFonts w:hint="eastAsia"/>
              </w:rPr>
              <w:t>利用PowerPoint 201</w:t>
            </w:r>
            <w:r>
              <w:t>6</w:t>
            </w:r>
            <w:r>
              <w:rPr>
                <w:rFonts w:hint="eastAsia"/>
              </w:rPr>
              <w:t>的“动画”选项卡可以为幻灯片中的对象设置各种动画效果，利用“动画窗格”可以对添加的动画效果进行管理。</w:t>
            </w:r>
          </w:p>
          <w:p>
            <w:pPr>
              <w:ind w:firstLine="420" w:firstLineChars="200"/>
              <w:jc w:val="left"/>
            </w:pPr>
            <w:bookmarkStart w:id="2" w:name="_Toc522869303"/>
            <w:bookmarkStart w:id="3" w:name="_Toc522961198"/>
            <w:r>
              <w:rPr>
                <w:rFonts w:hint="eastAsia"/>
              </w:rPr>
              <w:t>五、自定义放映</w:t>
            </w:r>
            <w:bookmarkEnd w:id="2"/>
            <w:bookmarkEnd w:id="3"/>
          </w:p>
          <w:p>
            <w:pPr>
              <w:ind w:firstLine="420" w:firstLineChars="200"/>
              <w:jc w:val="left"/>
              <w:rPr>
                <w:rFonts w:eastAsia="楷体_GB2312"/>
              </w:rPr>
            </w:pPr>
            <w:r>
              <w:rPr>
                <w:rFonts w:hint="eastAsia"/>
              </w:rPr>
              <w:t>将现有演示文稿中的指定幻灯片组成一个新的放映集 “欧洲</w:t>
            </w:r>
            <w:r>
              <w:t>游</w:t>
            </w:r>
            <w:r>
              <w:rPr>
                <w:rFonts w:hint="eastAsia" w:eastAsia="楷体_GB2312"/>
              </w:rPr>
              <w:t>”。</w:t>
            </w:r>
          </w:p>
          <w:p>
            <w:pPr>
              <w:ind w:firstLine="420" w:firstLineChars="200"/>
              <w:jc w:val="left"/>
            </w:pPr>
            <w:bookmarkStart w:id="4" w:name="_Toc522869304"/>
            <w:bookmarkStart w:id="5" w:name="_Toc522961199"/>
            <w:r>
              <w:rPr>
                <w:rFonts w:hint="eastAsia"/>
              </w:rPr>
              <w:t>六、设置放映方式</w:t>
            </w:r>
            <w:bookmarkEnd w:id="4"/>
            <w:bookmarkEnd w:id="5"/>
          </w:p>
          <w:p>
            <w:pPr>
              <w:ind w:firstLine="420" w:firstLineChars="200"/>
              <w:jc w:val="left"/>
            </w:pPr>
            <w:r>
              <w:rPr>
                <w:rFonts w:hint="eastAsia"/>
              </w:rPr>
              <w:t>根据不同的场所，可对演示文稿设置不同的放映方式，对于每一种放映方式，还可以控制是否循环播放，指定播放哪些幻灯片以及确定幻灯片的换片方式等。</w:t>
            </w:r>
          </w:p>
          <w:p>
            <w:pPr>
              <w:ind w:firstLine="420" w:firstLineChars="200"/>
              <w:jc w:val="left"/>
            </w:pPr>
            <w:bookmarkStart w:id="6" w:name="_Toc522869305"/>
            <w:bookmarkStart w:id="7" w:name="_Toc522961200"/>
            <w:r>
              <w:rPr>
                <w:rFonts w:hint="eastAsia"/>
              </w:rPr>
              <w:t>七、放映演示文稿</w:t>
            </w:r>
            <w:bookmarkEnd w:id="6"/>
            <w:bookmarkEnd w:id="7"/>
          </w:p>
          <w:p>
            <w:pPr>
              <w:ind w:firstLine="420" w:firstLineChars="200"/>
              <w:jc w:val="left"/>
            </w:pPr>
            <w:r>
              <w:rPr>
                <w:rFonts w:hint="eastAsia"/>
              </w:rPr>
              <w:t>利用按钮或快捷键放映演示文稿。</w:t>
            </w:r>
          </w:p>
          <w:p>
            <w:pPr>
              <w:ind w:firstLine="420" w:firstLineChars="200"/>
              <w:jc w:val="left"/>
            </w:pPr>
            <w:bookmarkStart w:id="8" w:name="_Toc522961201"/>
            <w:bookmarkStart w:id="9" w:name="_Toc522869306"/>
            <w:r>
              <w:rPr>
                <w:rFonts w:hint="eastAsia"/>
              </w:rPr>
              <w:t>八、打包演示文稿</w:t>
            </w:r>
            <w:bookmarkEnd w:id="8"/>
            <w:bookmarkEnd w:id="9"/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当用户将演示文稿拿到其他计算机中播放时，可利用PowerPoint提供的“打包成CD”功能，将</w:t>
            </w:r>
            <w:r>
              <w:rPr>
                <w:kern w:val="0"/>
              </w:rPr>
              <w:t>演示文稿</w:t>
            </w:r>
            <w:r>
              <w:rPr>
                <w:rFonts w:hint="eastAsia"/>
                <w:kern w:val="0"/>
              </w:rPr>
              <w:t>及与其关联的文件、字体等打包，这样即使其他计算机中没有安装</w:t>
            </w:r>
            <w:r>
              <w:rPr>
                <w:rFonts w:hint="eastAsia"/>
              </w:rPr>
              <w:t>PowerPoint程序也可以正常播放演示文稿。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78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总结</w:t>
            </w:r>
          </w:p>
        </w:tc>
        <w:tc>
          <w:tcPr>
            <w:tcW w:w="9051" w:type="dxa"/>
            <w:gridSpan w:val="9"/>
            <w:vAlign w:val="center"/>
          </w:tcPr>
          <w:p>
            <w:pPr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本次课程主要学习了为幻灯片放映演示文稿的方法。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8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作业</w:t>
            </w:r>
          </w:p>
        </w:tc>
        <w:tc>
          <w:tcPr>
            <w:tcW w:w="9051" w:type="dxa"/>
            <w:gridSpan w:val="9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自行上机实操演练</w:t>
            </w:r>
            <w:bookmarkStart w:id="10" w:name="_GoBack"/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78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</w:t>
            </w:r>
          </w:p>
        </w:tc>
        <w:tc>
          <w:tcPr>
            <w:tcW w:w="9051" w:type="dxa"/>
            <w:gridSpan w:val="9"/>
            <w:vAlign w:val="center"/>
          </w:tcPr>
          <w:p>
            <w:pPr>
              <w:ind w:firstLine="420" w:firstLineChars="200"/>
            </w:pPr>
            <w:r>
              <w:rPr>
                <w:rFonts w:hint="eastAsia"/>
                <w:lang w:val="en-US" w:eastAsia="zh-CN"/>
              </w:rPr>
              <w:t>一</w:t>
            </w:r>
            <w:r>
              <w:rPr>
                <w:rFonts w:hint="eastAsia"/>
              </w:rPr>
              <w:t>、放映前的设置</w:t>
            </w:r>
          </w:p>
          <w:p>
            <w:pPr>
              <w:ind w:firstLine="420" w:firstLineChars="200"/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、放映幻灯片</w:t>
            </w:r>
          </w:p>
          <w:p>
            <w:pPr>
              <w:ind w:firstLine="420" w:firstLineChars="200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、打包演示文稿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8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后记</w:t>
            </w:r>
          </w:p>
        </w:tc>
        <w:tc>
          <w:tcPr>
            <w:tcW w:w="9051" w:type="dxa"/>
            <w:gridSpan w:val="9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通过本节课学习，加之学生有操作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word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的基础，对于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Excel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的学习得心应手，但部分学生操作不熟练还需多加练习</w:t>
            </w:r>
          </w:p>
        </w:tc>
      </w:tr>
    </w:tbl>
    <w:p>
      <w:pPr>
        <w:jc w:val="center"/>
        <w:rPr>
          <w:rFonts w:hint="eastAsia"/>
        </w:rPr>
      </w:pPr>
    </w:p>
    <w:p/>
    <w:sectPr>
      <w:pgSz w:w="11906" w:h="16838"/>
      <w:pgMar w:top="1440" w:right="1106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hmODViNjEwNDM0YjA1MGE2YTkxZjBiYTgyOTkwODgifQ=="/>
  </w:docVars>
  <w:rsids>
    <w:rsidRoot w:val="00141240"/>
    <w:rsid w:val="00141240"/>
    <w:rsid w:val="009A19F4"/>
    <w:rsid w:val="2A085466"/>
    <w:rsid w:val="31C049FA"/>
    <w:rsid w:val="3431735D"/>
    <w:rsid w:val="379D3E9B"/>
    <w:rsid w:val="389F4F20"/>
    <w:rsid w:val="40EC3C25"/>
    <w:rsid w:val="68545F2A"/>
    <w:rsid w:val="79652754"/>
    <w:rsid w:val="7B2A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3</Pages>
  <Words>47</Words>
  <Characters>271</Characters>
  <Lines>2</Lines>
  <Paragraphs>1</Paragraphs>
  <TotalTime>0</TotalTime>
  <ScaleCrop>false</ScaleCrop>
  <LinksUpToDate>false</LinksUpToDate>
  <CharactersWithSpaces>317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2023-10-08T02:00:00Z</dcterms:created>
  <dc:creator>Windows User</dc:creator>
  <cp:lastModifiedBy>Administrator</cp:lastModifiedBy>
  <dcterms:modified xsi:type="dcterms:W3CDTF">2023-10-08T09:34:24Z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F308CFD8A4534776ADA5256C42C8FBD3_12</vt:lpwstr>
  </property>
</Properties>
</file>